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C6" w:rsidRDefault="00BF68C6" w:rsidP="00966727">
      <w:pPr>
        <w:spacing w:after="0" w:line="240" w:lineRule="auto"/>
        <w:jc w:val="center"/>
        <w:rPr>
          <w:rFonts w:ascii="Times New Roman" w:hAnsi="Times New Roman" w:cs="Times New Roman"/>
          <w:b/>
          <w:bCs/>
        </w:rPr>
      </w:pPr>
      <w:bookmarkStart w:id="0" w:name="_GoBack"/>
      <w:bookmarkEnd w:id="0"/>
    </w:p>
    <w:p w:rsidR="005C617D" w:rsidRPr="005C617D" w:rsidRDefault="005C617D" w:rsidP="005C617D">
      <w:pPr>
        <w:autoSpaceDE w:val="0"/>
        <w:spacing w:after="0" w:line="240" w:lineRule="auto"/>
        <w:ind w:right="-57"/>
        <w:jc w:val="center"/>
        <w:rPr>
          <w:rFonts w:ascii="Times New Roman" w:hAnsi="Times New Roman" w:cs="Times New Roman"/>
          <w:b/>
          <w:bCs/>
        </w:rPr>
      </w:pPr>
      <w:r w:rsidRPr="005C617D">
        <w:rPr>
          <w:rFonts w:ascii="Times New Roman" w:hAnsi="Times New Roman" w:cs="Times New Roman"/>
          <w:b/>
          <w:bCs/>
        </w:rPr>
        <w:t xml:space="preserve">Правовая подготовка </w:t>
      </w:r>
    </w:p>
    <w:p w:rsidR="005C617D" w:rsidRPr="005C617D" w:rsidRDefault="005C617D" w:rsidP="005C617D">
      <w:pPr>
        <w:autoSpaceDE w:val="0"/>
        <w:spacing w:after="0" w:line="240" w:lineRule="auto"/>
        <w:ind w:right="-57"/>
        <w:jc w:val="both"/>
        <w:rPr>
          <w:rFonts w:ascii="Times New Roman" w:hAnsi="Times New Roman" w:cs="Times New Roman"/>
          <w:b/>
          <w:bCs/>
        </w:rPr>
      </w:pPr>
    </w:p>
    <w:p w:rsidR="005C617D" w:rsidRPr="005C617D" w:rsidRDefault="005C617D" w:rsidP="005C617D">
      <w:pPr>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5C617D" w:rsidRPr="00B773AB" w:rsidRDefault="005C617D" w:rsidP="005C617D">
      <w:pPr>
        <w:widowControl w:val="0"/>
        <w:tabs>
          <w:tab w:val="left" w:pos="993"/>
        </w:tabs>
        <w:autoSpaceDE w:val="0"/>
        <w:spacing w:after="0" w:line="240" w:lineRule="auto"/>
        <w:ind w:firstLine="397"/>
        <w:jc w:val="both"/>
        <w:rPr>
          <w:rFonts w:ascii="Times New Roman" w:hAnsi="Times New Roman" w:cs="Times New Roman"/>
          <w:sz w:val="20"/>
          <w:szCs w:val="20"/>
        </w:rPr>
      </w:pPr>
      <w:r w:rsidRPr="00B773AB">
        <w:rPr>
          <w:rFonts w:ascii="Times New Roman" w:hAnsi="Times New Roman" w:cs="Times New Roman"/>
          <w:sz w:val="20"/>
          <w:szCs w:val="20"/>
        </w:rPr>
        <w:t xml:space="preserve">1. Для защиты чести и достоинства граждан при любой угрозе данным </w:t>
      </w:r>
      <w:proofErr w:type="spellStart"/>
      <w:r w:rsidRPr="00B773AB">
        <w:rPr>
          <w:rFonts w:ascii="Times New Roman" w:hAnsi="Times New Roman" w:cs="Times New Roman"/>
          <w:sz w:val="20"/>
          <w:szCs w:val="20"/>
        </w:rPr>
        <w:t>правоохраняемым</w:t>
      </w:r>
      <w:proofErr w:type="spellEnd"/>
      <w:r w:rsidRPr="00B773AB">
        <w:rPr>
          <w:rFonts w:ascii="Times New Roman" w:hAnsi="Times New Roman" w:cs="Times New Roman"/>
          <w:sz w:val="20"/>
          <w:szCs w:val="20"/>
        </w:rPr>
        <w:t xml:space="preserve"> интересам.</w:t>
      </w:r>
    </w:p>
    <w:p w:rsidR="005C617D" w:rsidRPr="00B773AB" w:rsidRDefault="005C617D" w:rsidP="005C617D">
      <w:pPr>
        <w:tabs>
          <w:tab w:val="left" w:pos="993"/>
        </w:tabs>
        <w:autoSpaceDE w:val="0"/>
        <w:spacing w:after="0" w:line="240" w:lineRule="auto"/>
        <w:ind w:firstLine="397"/>
        <w:jc w:val="both"/>
        <w:rPr>
          <w:rFonts w:ascii="Times New Roman" w:hAnsi="Times New Roman" w:cs="Times New Roman"/>
          <w:b/>
          <w:bCs/>
          <w:sz w:val="20"/>
          <w:szCs w:val="20"/>
        </w:rPr>
      </w:pPr>
      <w:r w:rsidRPr="00B773AB">
        <w:rPr>
          <w:rFonts w:ascii="Times New Roman" w:hAnsi="Times New Roman" w:cs="Times New Roman"/>
          <w:sz w:val="20"/>
          <w:szCs w:val="20"/>
        </w:rPr>
        <w:t>2. Только для защиты жизни и здоровья</w:t>
      </w:r>
      <w:r w:rsidRPr="00B773AB">
        <w:rPr>
          <w:rFonts w:ascii="Times New Roman" w:hAnsi="Times New Roman" w:cs="Times New Roman"/>
          <w:bCs/>
          <w:sz w:val="20"/>
          <w:szCs w:val="20"/>
        </w:rPr>
        <w:t xml:space="preserve"> в состоянии необходимой обороны или крайней необходимости.</w:t>
      </w:r>
    </w:p>
    <w:p w:rsidR="005C617D" w:rsidRPr="00B773AB" w:rsidRDefault="005C617D" w:rsidP="005C617D">
      <w:pPr>
        <w:tabs>
          <w:tab w:val="left" w:pos="993"/>
        </w:tabs>
        <w:autoSpaceDE w:val="0"/>
        <w:spacing w:after="0" w:line="240" w:lineRule="auto"/>
        <w:ind w:firstLine="397"/>
        <w:jc w:val="both"/>
        <w:rPr>
          <w:rFonts w:ascii="Times New Roman" w:hAnsi="Times New Roman" w:cs="Times New Roman"/>
          <w:b/>
          <w:bCs/>
          <w:sz w:val="20"/>
          <w:szCs w:val="20"/>
        </w:rPr>
      </w:pPr>
      <w:r w:rsidRPr="00B773AB">
        <w:rPr>
          <w:rFonts w:ascii="Times New Roman" w:hAnsi="Times New Roman" w:cs="Times New Roman"/>
          <w:sz w:val="20"/>
          <w:szCs w:val="20"/>
        </w:rPr>
        <w:t xml:space="preserve">3. </w:t>
      </w:r>
      <w:r w:rsidRPr="00B773AB">
        <w:rPr>
          <w:rFonts w:ascii="Times New Roman" w:hAnsi="Times New Roman" w:cs="Times New Roman"/>
          <w:bCs/>
          <w:sz w:val="20"/>
          <w:szCs w:val="20"/>
        </w:rPr>
        <w:t>Для защиты жизни, здоровья и собственности в состоянии необходимой обороны или крайней необходимости.</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2. В соответствии с Федеральным законом «Об оружии» примене</w:t>
      </w:r>
      <w:r w:rsidRPr="005C617D">
        <w:rPr>
          <w:rFonts w:ascii="Times New Roman" w:hAnsi="Times New Roman" w:cs="Times New Roman"/>
          <w:b/>
          <w:bCs/>
        </w:rPr>
        <w:softHyphen/>
        <w:t>нию оружия должно предшествовать четко выраженное предупреж</w:t>
      </w:r>
      <w:r w:rsidRPr="005C617D">
        <w:rPr>
          <w:rFonts w:ascii="Times New Roman" w:hAnsi="Times New Roman" w:cs="Times New Roman"/>
          <w:b/>
          <w:bCs/>
        </w:rPr>
        <w:softHyphen/>
        <w:t>дение об этом лица, против которого применяется оружие:</w:t>
      </w:r>
    </w:p>
    <w:p w:rsidR="005C617D" w:rsidRPr="005C617D" w:rsidRDefault="005C617D" w:rsidP="005C617D">
      <w:pPr>
        <w:widowControl w:val="0"/>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1. Во всех случаях применения оружия</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2.</w:t>
      </w:r>
      <w:r w:rsidRPr="005C617D">
        <w:rPr>
          <w:rFonts w:ascii="Times New Roman" w:hAnsi="Times New Roman" w:cs="Times New Roman"/>
          <w:bCs/>
        </w:rPr>
        <w:t xml:space="preserve"> Кроме случаев, когда правонарушитель скрывается с места правона</w:t>
      </w:r>
      <w:r w:rsidRPr="005C617D">
        <w:rPr>
          <w:rFonts w:ascii="Times New Roman" w:hAnsi="Times New Roman" w:cs="Times New Roman"/>
          <w:bCs/>
        </w:rPr>
        <w:softHyphen/>
        <w:t>рушения</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w:t>
      </w:r>
      <w:r w:rsidRPr="005C617D">
        <w:rPr>
          <w:rFonts w:ascii="Times New Roman" w:hAnsi="Times New Roman" w:cs="Times New Roman"/>
          <w:bCs/>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5C617D" w:rsidRPr="005C617D" w:rsidRDefault="005C617D" w:rsidP="005C617D">
      <w:pPr>
        <w:tabs>
          <w:tab w:val="left" w:pos="2069"/>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3. В соответствии с Федеральным законом «Об оружии» приме</w:t>
      </w:r>
      <w:r w:rsidRPr="005C617D">
        <w:rPr>
          <w:rFonts w:ascii="Times New Roman" w:hAnsi="Times New Roman" w:cs="Times New Roman"/>
          <w:b/>
          <w:bCs/>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5C617D" w:rsidRPr="005C617D" w:rsidRDefault="005C617D" w:rsidP="005C617D">
      <w:pPr>
        <w:widowControl w:val="0"/>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1. В случае применения оружия при ограниченной видимости вследствие погодных условий.</w:t>
      </w:r>
    </w:p>
    <w:p w:rsidR="005C617D" w:rsidRPr="005C617D" w:rsidRDefault="005C617D" w:rsidP="005C617D">
      <w:pPr>
        <w:widowControl w:val="0"/>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2. В случае значительного скопления людей.</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3. В случае совершения указанными лицами группового или вооружен</w:t>
      </w:r>
      <w:r w:rsidRPr="005C617D">
        <w:rPr>
          <w:rFonts w:ascii="Times New Roman" w:hAnsi="Times New Roman" w:cs="Times New Roman"/>
        </w:rPr>
        <w:softHyphen/>
        <w:t>ного нападения.</w:t>
      </w:r>
    </w:p>
    <w:p w:rsidR="005C617D" w:rsidRPr="005C617D" w:rsidRDefault="005C617D" w:rsidP="005C617D">
      <w:pPr>
        <w:tabs>
          <w:tab w:val="left" w:pos="2069"/>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5C617D" w:rsidRPr="005C617D" w:rsidRDefault="005C617D" w:rsidP="005C617D">
      <w:pPr>
        <w:widowControl w:val="0"/>
        <w:tabs>
          <w:tab w:val="left" w:pos="993"/>
          <w:tab w:val="left" w:pos="3110"/>
          <w:tab w:val="left" w:pos="3514"/>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5C617D" w:rsidRPr="005C617D" w:rsidRDefault="005C617D" w:rsidP="005C617D">
      <w:pPr>
        <w:widowControl w:val="0"/>
        <w:tabs>
          <w:tab w:val="left" w:pos="993"/>
          <w:tab w:val="left" w:pos="3110"/>
          <w:tab w:val="left" w:pos="3514"/>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2.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5C617D" w:rsidRPr="005C617D" w:rsidRDefault="005C617D" w:rsidP="005C617D">
      <w:pPr>
        <w:widowControl w:val="0"/>
        <w:tabs>
          <w:tab w:val="left" w:pos="993"/>
          <w:tab w:val="left" w:pos="3120"/>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3. В случае если гражданин имеет судимость за преступление, совершенное по неосторожности, либо осужден условно.</w:t>
      </w:r>
    </w:p>
    <w:p w:rsidR="005C617D" w:rsidRPr="005C617D" w:rsidRDefault="005C617D" w:rsidP="005C617D">
      <w:pPr>
        <w:tabs>
          <w:tab w:val="left" w:pos="993"/>
          <w:tab w:val="left" w:pos="3504"/>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5. Обязаны ли граждане (за исключением специально уполномочен</w:t>
      </w:r>
      <w:r w:rsidRPr="005C617D">
        <w:rPr>
          <w:rFonts w:ascii="Times New Roman" w:hAnsi="Times New Roman" w:cs="Times New Roman"/>
          <w:b/>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1. Обязаны во всех случаях.</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Обязаны, кроме случаев, когда оружие находится в его багаже.</w:t>
      </w:r>
    </w:p>
    <w:p w:rsidR="005C617D" w:rsidRPr="005C617D" w:rsidRDefault="005C617D" w:rsidP="005C617D">
      <w:pPr>
        <w:spacing w:after="0" w:line="240" w:lineRule="auto"/>
        <w:ind w:firstLine="397"/>
        <w:rPr>
          <w:rFonts w:ascii="Times New Roman" w:hAnsi="Times New Roman" w:cs="Times New Roman"/>
        </w:rPr>
      </w:pPr>
      <w:r w:rsidRPr="005C617D">
        <w:rPr>
          <w:rFonts w:ascii="Times New Roman" w:hAnsi="Times New Roman" w:cs="Times New Roman"/>
        </w:rPr>
        <w:t>3. Не обязаны.</w:t>
      </w:r>
    </w:p>
    <w:p w:rsidR="005C617D" w:rsidRPr="005C617D" w:rsidRDefault="005C617D" w:rsidP="005C617D">
      <w:pPr>
        <w:spacing w:after="0" w:line="240" w:lineRule="auto"/>
        <w:ind w:firstLine="397"/>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6. При необходимой обороне субъектом посягательства, отражаемо</w:t>
      </w:r>
      <w:r w:rsidRPr="005C617D">
        <w:rPr>
          <w:rFonts w:ascii="Times New Roman" w:hAnsi="Times New Roman" w:cs="Times New Roman"/>
          <w:b/>
        </w:rPr>
        <w:softHyphen/>
        <w:t>го обороняющимся, является:</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1. Человек (физическое лицо).</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2. Стихия (силы природы).</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3. Источник повышенной опасности (оружие, автомобиль и пр.).</w:t>
      </w:r>
    </w:p>
    <w:p w:rsidR="005C617D" w:rsidRPr="005C617D" w:rsidRDefault="005C617D" w:rsidP="005C617D">
      <w:pPr>
        <w:spacing w:after="0" w:line="240" w:lineRule="auto"/>
        <w:ind w:firstLine="397"/>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7. Могут ли действия граждан по защите других лиц расцениваться как действия в состоянии необходимой обороны:</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Не могут ни при каких условиях.</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Могут, если соблюдены условия необходимой обороны, предусмот</w:t>
      </w:r>
      <w:r w:rsidRPr="005C617D">
        <w:rPr>
          <w:rFonts w:ascii="Times New Roman" w:hAnsi="Times New Roman" w:cs="Times New Roman"/>
        </w:rPr>
        <w:softHyphen/>
        <w:t>ренные законом.</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Могут только в случаях непосредственной угрозы жизни.</w:t>
      </w:r>
    </w:p>
    <w:p w:rsidR="005C617D" w:rsidRPr="005C617D" w:rsidRDefault="005C617D" w:rsidP="005C617D">
      <w:pPr>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134"/>
        </w:tabs>
        <w:spacing w:after="0" w:line="240" w:lineRule="auto"/>
        <w:ind w:firstLine="397"/>
        <w:jc w:val="both"/>
        <w:rPr>
          <w:rFonts w:ascii="Times New Roman" w:hAnsi="Times New Roman" w:cs="Times New Roman"/>
          <w:b/>
        </w:rPr>
      </w:pPr>
      <w:r w:rsidRPr="005C617D">
        <w:rPr>
          <w:rFonts w:ascii="Times New Roman" w:hAnsi="Times New Roman" w:cs="Times New Roman"/>
          <w:b/>
        </w:rPr>
        <w:t>8. Допускается ли причинение вреда третьим лицам в состоянии необходимой обороны?</w:t>
      </w:r>
    </w:p>
    <w:p w:rsidR="005C617D" w:rsidRPr="005C617D" w:rsidRDefault="005C617D" w:rsidP="005C617D">
      <w:pPr>
        <w:tabs>
          <w:tab w:val="left" w:pos="1134"/>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1. Да, при групповом нападении.</w:t>
      </w:r>
    </w:p>
    <w:p w:rsidR="005C617D" w:rsidRPr="005C617D" w:rsidRDefault="005C617D" w:rsidP="005C617D">
      <w:pPr>
        <w:tabs>
          <w:tab w:val="left" w:pos="1134"/>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2. Да, при вооруженном нападении.</w:t>
      </w:r>
    </w:p>
    <w:p w:rsidR="005C617D" w:rsidRPr="005C617D" w:rsidRDefault="005C617D" w:rsidP="005C617D">
      <w:pPr>
        <w:tabs>
          <w:tab w:val="left" w:pos="1134"/>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3. Нет.</w:t>
      </w:r>
    </w:p>
    <w:p w:rsidR="005C617D" w:rsidRDefault="005C617D" w:rsidP="005C617D">
      <w:pPr>
        <w:tabs>
          <w:tab w:val="left" w:pos="1134"/>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134"/>
        </w:tabs>
        <w:spacing w:after="0" w:line="240" w:lineRule="auto"/>
        <w:ind w:firstLine="397"/>
        <w:jc w:val="both"/>
        <w:rPr>
          <w:rFonts w:ascii="Times New Roman" w:hAnsi="Times New Roman" w:cs="Times New Roman"/>
          <w:i/>
        </w:rPr>
      </w:pPr>
      <w:r w:rsidRPr="005C617D">
        <w:rPr>
          <w:rFonts w:ascii="Times New Roman" w:hAnsi="Times New Roman" w:cs="Times New Roman"/>
          <w:b/>
        </w:rPr>
        <w:t>9. В соответствии с Гражданским кодексом РФ вред, причиненный в состоянии крайней необходимости:</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Не подлежит возмещению</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Во всех случаях подлежит возмещению в полном объеме лицом, причинившим вред</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Подлежит возмещению по решению суда</w:t>
      </w:r>
    </w:p>
    <w:p w:rsidR="005C617D" w:rsidRPr="005C617D" w:rsidRDefault="005C617D" w:rsidP="005C617D">
      <w:pPr>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10. Причинение вреда, менее значительного, чем предотвращенный вред, является обязательным условием правомерности действий:</w:t>
      </w:r>
    </w:p>
    <w:p w:rsidR="005C617D" w:rsidRPr="005C617D" w:rsidRDefault="005C617D" w:rsidP="005C617D">
      <w:pPr>
        <w:tabs>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lastRenderedPageBreak/>
        <w:t>1. В состоянии необходимой обороны</w:t>
      </w:r>
    </w:p>
    <w:p w:rsidR="005C617D" w:rsidRPr="005C617D" w:rsidRDefault="005C617D" w:rsidP="005C617D">
      <w:pPr>
        <w:tabs>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2. В состоянии крайней необходимости</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Как в состоянии необходимой обороны, так и в состоянии крайней необходимости</w:t>
      </w:r>
    </w:p>
    <w:p w:rsidR="005C617D" w:rsidRPr="005C617D" w:rsidRDefault="005C617D" w:rsidP="005C617D">
      <w:pPr>
        <w:tabs>
          <w:tab w:val="left" w:pos="252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1. Уголовную ответственность.</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2. Административную ответственность.</w:t>
      </w:r>
    </w:p>
    <w:p w:rsidR="005C617D" w:rsidRPr="005C617D" w:rsidRDefault="005C617D" w:rsidP="005C617D">
      <w:pPr>
        <w:tabs>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3. Уголовную и административную ответственность.</w:t>
      </w:r>
    </w:p>
    <w:p w:rsidR="005C617D" w:rsidRPr="005C617D" w:rsidRDefault="005C617D" w:rsidP="005C617D">
      <w:pPr>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12. Нарушение гражданами правил ношения оружия и патронов к нему влечет:</w:t>
      </w:r>
    </w:p>
    <w:p w:rsidR="005C617D" w:rsidRPr="005C617D" w:rsidRDefault="005C617D" w:rsidP="005C617D">
      <w:pPr>
        <w:tabs>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1. Уголовную ответственность</w:t>
      </w:r>
    </w:p>
    <w:p w:rsidR="005C617D" w:rsidRPr="005C617D" w:rsidRDefault="005C617D" w:rsidP="005C617D">
      <w:pPr>
        <w:tabs>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2. Административную ответственность</w:t>
      </w:r>
    </w:p>
    <w:p w:rsidR="005C617D" w:rsidRPr="005C617D" w:rsidRDefault="005C617D" w:rsidP="005C617D">
      <w:pPr>
        <w:tabs>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3. Уголовную и административную ответственность</w:t>
      </w:r>
    </w:p>
    <w:p w:rsidR="005C617D" w:rsidRPr="005C617D" w:rsidRDefault="005C617D" w:rsidP="005C617D">
      <w:pPr>
        <w:tabs>
          <w:tab w:val="left" w:pos="252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 xml:space="preserve">13. </w:t>
      </w:r>
      <w:r w:rsidRPr="005C617D">
        <w:rPr>
          <w:rFonts w:ascii="Times New Roman" w:hAnsi="Times New Roman" w:cs="Times New Roman"/>
          <w:b/>
          <w:bCs/>
        </w:rPr>
        <w:t>В соответствии с Федеральным законом «Об оружии» охотничье пневматическое оружие может иметь дульную энергию:</w:t>
      </w:r>
      <w:r w:rsidRPr="005C617D">
        <w:rPr>
          <w:rFonts w:ascii="Times New Roman" w:hAnsi="Times New Roman" w:cs="Times New Roman"/>
          <w:b/>
        </w:rPr>
        <w:t xml:space="preserve"> </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Не более 3 Дж</w:t>
      </w:r>
    </w:p>
    <w:p w:rsidR="005C617D" w:rsidRPr="005C617D" w:rsidRDefault="005C617D" w:rsidP="005C617D">
      <w:pPr>
        <w:tabs>
          <w:tab w:val="left" w:pos="900"/>
          <w:tab w:val="left" w:pos="1080"/>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2. Не более 7,5 Дж</w:t>
      </w:r>
    </w:p>
    <w:p w:rsidR="005C617D" w:rsidRPr="005C617D" w:rsidRDefault="005C617D" w:rsidP="005C617D">
      <w:pPr>
        <w:tabs>
          <w:tab w:val="left" w:pos="1080"/>
          <w:tab w:val="left" w:pos="252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Не более 25 Дж </w:t>
      </w:r>
    </w:p>
    <w:p w:rsidR="005C617D" w:rsidRPr="005C617D" w:rsidRDefault="005C617D" w:rsidP="005C617D">
      <w:pPr>
        <w:tabs>
          <w:tab w:val="left" w:pos="252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spacing w:after="0" w:line="240" w:lineRule="auto"/>
        <w:ind w:firstLine="397"/>
        <w:jc w:val="both"/>
        <w:rPr>
          <w:rFonts w:ascii="Times New Roman" w:hAnsi="Times New Roman" w:cs="Times New Roman"/>
          <w:b/>
          <w:bCs/>
        </w:rPr>
      </w:pPr>
      <w:r w:rsidRPr="005C617D">
        <w:rPr>
          <w:rFonts w:ascii="Times New Roman" w:hAnsi="Times New Roman" w:cs="Times New Roman"/>
          <w:b/>
        </w:rPr>
        <w:t>14. В какой срок и куда в соответствии с Федеральным законом «Об оружии» владелец оружия обязан сообщить о каждом случае его применения?</w:t>
      </w:r>
      <w:r w:rsidRPr="005C617D">
        <w:rPr>
          <w:rFonts w:ascii="Times New Roman" w:hAnsi="Times New Roman" w:cs="Times New Roman"/>
          <w:b/>
          <w:bCs/>
        </w:rPr>
        <w:t xml:space="preserve"> </w:t>
      </w:r>
    </w:p>
    <w:p w:rsidR="005C617D" w:rsidRPr="005C617D" w:rsidRDefault="005C617D" w:rsidP="005C617D">
      <w:pPr>
        <w:tabs>
          <w:tab w:val="left" w:pos="900"/>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Незамедлительно, но не позднее суток, прокурору и в органы здравоохранения, по месту применения оружия</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Отвект:</w:t>
      </w:r>
      <w:r w:rsidRPr="005C617D">
        <w:rPr>
          <w:rFonts w:ascii="Times New Roman" w:hAnsi="Times New Roman" w:cs="Times New Roman"/>
          <w:i/>
        </w:rPr>
        <w:t>2</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15. Обязан ли гражданин незамедлительно информировать орган внутренних дел и</w:t>
      </w:r>
      <w:r w:rsidRPr="005C617D">
        <w:rPr>
          <w:rFonts w:ascii="Times New Roman" w:hAnsi="Times New Roman" w:cs="Times New Roman"/>
        </w:rPr>
        <w:t xml:space="preserve"> </w:t>
      </w:r>
      <w:r w:rsidRPr="005C617D">
        <w:rPr>
          <w:rFonts w:ascii="Times New Roman" w:hAnsi="Times New Roman" w:cs="Times New Roman"/>
          <w:b/>
        </w:rPr>
        <w:t xml:space="preserve">территориальный орган федерального органа исполнительной власти, уполномоченного в сфере оборота </w:t>
      </w:r>
      <w:proofErr w:type="gramStart"/>
      <w:r w:rsidRPr="005C617D">
        <w:rPr>
          <w:rFonts w:ascii="Times New Roman" w:hAnsi="Times New Roman" w:cs="Times New Roman"/>
          <w:b/>
        </w:rPr>
        <w:t>оружия, в случае, если</w:t>
      </w:r>
      <w:proofErr w:type="gramEnd"/>
      <w:r w:rsidRPr="005C617D">
        <w:rPr>
          <w:rFonts w:ascii="Times New Roman" w:hAnsi="Times New Roman" w:cs="Times New Roman"/>
          <w:b/>
        </w:rPr>
        <w:t xml:space="preserve"> он применил оружие для производства предупредительного выстрела?</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Не обязан, поскольку нет пострадавших</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При необходимости применения оружия, а также в любых других опасных ситуациях</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При необходимости применения оружия, а также при охране денежных средств и ценных грузов</w:t>
      </w:r>
    </w:p>
    <w:p w:rsidR="005C617D" w:rsidRPr="005C617D" w:rsidRDefault="005C617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b/>
          <w:bCs/>
          <w:i/>
          <w:sz w:val="22"/>
          <w:szCs w:val="22"/>
        </w:rPr>
      </w:pPr>
      <w:r>
        <w:rPr>
          <w:b/>
          <w:bCs/>
          <w:i/>
          <w:sz w:val="22"/>
          <w:szCs w:val="22"/>
        </w:rPr>
        <w:t>Ответ:</w:t>
      </w:r>
      <w:r w:rsidRPr="005C617D">
        <w:rPr>
          <w:b/>
          <w:bCs/>
          <w:i/>
          <w:sz w:val="22"/>
          <w:szCs w:val="22"/>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17. На основании Правил оборота гражданского и служебного оружия на территории Российской Федерации граждане, осуществля</w:t>
      </w:r>
      <w:r w:rsidRPr="005C617D">
        <w:rPr>
          <w:rFonts w:ascii="Times New Roman" w:hAnsi="Times New Roman" w:cs="Times New Roman"/>
          <w:b/>
        </w:rPr>
        <w:softHyphen/>
        <w:t>ющие ношение оружия, должны иметь при себе:</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Документы, удостоверяющие их личность, паспорт на оружие от предприятия-производителя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Выданное органом внутренних дел разрешение на хранение и ноше</w:t>
      </w:r>
      <w:r w:rsidRPr="005C617D">
        <w:rPr>
          <w:rFonts w:ascii="Times New Roman" w:hAnsi="Times New Roman" w:cs="Times New Roman"/>
        </w:rPr>
        <w:softHyphen/>
        <w:t>ние имеющегося у них оружия, медицинскую справку формы 002-О/у</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5C617D" w:rsidRPr="005C617D" w:rsidRDefault="005C617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2"/>
          <w:szCs w:val="22"/>
        </w:rPr>
      </w:pPr>
      <w:r>
        <w:rPr>
          <w:b/>
          <w:bCs/>
          <w:i/>
          <w:sz w:val="22"/>
          <w:szCs w:val="22"/>
        </w:rPr>
        <w:t>Ответ:</w:t>
      </w:r>
      <w:r w:rsidRPr="005C617D">
        <w:rPr>
          <w:b/>
          <w:bCs/>
          <w:i/>
          <w:sz w:val="22"/>
          <w:szCs w:val="22"/>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sidRPr="005C617D">
        <w:rPr>
          <w:rFonts w:ascii="Times New Roman" w:hAnsi="Times New Roman" w:cs="Times New Roman"/>
          <w:i/>
          <w:u w:val="single"/>
        </w:rPr>
        <w:t>Примечание</w:t>
      </w:r>
      <w:proofErr w:type="gramStart"/>
      <w:r w:rsidRPr="005C617D">
        <w:rPr>
          <w:rFonts w:ascii="Times New Roman" w:hAnsi="Times New Roman" w:cs="Times New Roman"/>
          <w:i/>
        </w:rPr>
        <w:t>: Ожидается</w:t>
      </w:r>
      <w:proofErr w:type="gramEnd"/>
      <w:r w:rsidRPr="005C617D">
        <w:rPr>
          <w:rFonts w:ascii="Times New Roman" w:hAnsi="Times New Roman" w:cs="Times New Roman"/>
          <w:i/>
        </w:rPr>
        <w:t xml:space="preserve"> изменение Правил</w:t>
      </w:r>
      <w:r w:rsidRPr="005C617D">
        <w:rPr>
          <w:rFonts w:ascii="Times New Roman" w:hAnsi="Times New Roman" w:cs="Times New Roman"/>
        </w:rPr>
        <w:t xml:space="preserve"> </w:t>
      </w:r>
      <w:r w:rsidRPr="005C617D">
        <w:rPr>
          <w:rFonts w:ascii="Times New Roman" w:hAnsi="Times New Roman" w:cs="Times New Roman"/>
          <w:i/>
        </w:rPr>
        <w:t xml:space="preserve">оборота гражданского и служебного оружия, поскольку в настоящее время, согласно ФЗ «Об оружии», лицензии и разрешения выдаются подразделениями </w:t>
      </w:r>
      <w:proofErr w:type="spellStart"/>
      <w:r w:rsidRPr="005C617D">
        <w:rPr>
          <w:rFonts w:ascii="Times New Roman" w:hAnsi="Times New Roman" w:cs="Times New Roman"/>
          <w:i/>
        </w:rPr>
        <w:t>Росгвардии</w:t>
      </w:r>
      <w:proofErr w:type="spellEnd"/>
      <w:r w:rsidRPr="005C617D">
        <w:rPr>
          <w:rFonts w:ascii="Times New Roman" w:hAnsi="Times New Roman" w:cs="Times New Roman"/>
          <w:i/>
        </w:rPr>
        <w:t>.</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18. В соответствии с Федеральным законом «Об оружии» к основ</w:t>
      </w:r>
      <w:r w:rsidRPr="005C617D">
        <w:rPr>
          <w:rFonts w:ascii="Times New Roman" w:hAnsi="Times New Roman" w:cs="Times New Roman"/>
          <w:b/>
        </w:rPr>
        <w:softHyphen/>
        <w:t>ным частям огнестрельного оружия относятся: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1.Ствол, затвор, барабан, рамка, ствольная коробка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2.Ствол, затворная рама, крышка ствольной коробки, приклад, рукоятка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3.Ствол, магазин, барабан, рамка, ствольная коробка, патрон</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lastRenderedPageBreak/>
        <w:t>19. В соответствии с Федеральным законом «Об оружии» к огне</w:t>
      </w:r>
      <w:r w:rsidRPr="005C617D">
        <w:rPr>
          <w:rFonts w:ascii="Times New Roman" w:hAnsi="Times New Roman" w:cs="Times New Roman"/>
          <w:b/>
        </w:rPr>
        <w:softHyphen/>
        <w:t>стрель</w:t>
      </w:r>
      <w:r w:rsidRPr="005C617D">
        <w:rPr>
          <w:rFonts w:ascii="Times New Roman" w:hAnsi="Times New Roman" w:cs="Times New Roman"/>
          <w:b/>
        </w:rPr>
        <w:softHyphen/>
        <w:t>ному оружию ограниченного поражения могут быть отнесены:</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Короткоствольное оружие и длинноствольное оружие, использующее патроны травматического действия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Короткоствольное оружие и бесствольное оружие, использу</w:t>
      </w:r>
      <w:r w:rsidRPr="005C617D">
        <w:rPr>
          <w:rFonts w:ascii="Times New Roman" w:hAnsi="Times New Roman" w:cs="Times New Roman"/>
        </w:rPr>
        <w:softHyphen/>
        <w:t>ющее патроны травматического действия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Короткоствольное, длинноствольное оружие и бесствольное оружие, использующее патроны травматического действия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20. В соответствии с Федеральным законом «Об оружии» к газо</w:t>
      </w:r>
      <w:r w:rsidRPr="005C617D">
        <w:rPr>
          <w:rFonts w:ascii="Times New Roman" w:hAnsi="Times New Roman" w:cs="Times New Roman"/>
          <w:b/>
        </w:rPr>
        <w:softHyphen/>
        <w:t>вому оружию относится: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Оружие, предназначенное для временного химического поражения живой цели путем применения слезоточивых или раздражающих веществ</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21. В соответствии с Гражданским кодексом Российской Федерации вред, причиненный в состоянии необходимой обороны:</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Подлежит возмещению, только если превышает установленный законом минимальный размер оплаты труда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Не подлежит возмещению, если при этом не были превышены преде</w:t>
      </w:r>
      <w:r w:rsidRPr="005C617D">
        <w:rPr>
          <w:rFonts w:ascii="Times New Roman" w:hAnsi="Times New Roman" w:cs="Times New Roman"/>
        </w:rPr>
        <w:softHyphen/>
        <w:t xml:space="preserve">лы необходимой обороны </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В любом случае подлежит возмещению лицом, причинившим вред</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22. В соответствии с Федеральным законом «Об оружии» общее количество</w:t>
      </w:r>
      <w:r w:rsidRPr="005C617D">
        <w:rPr>
          <w:rFonts w:ascii="Times New Roman" w:hAnsi="Times New Roman" w:cs="Times New Roman"/>
        </w:rPr>
        <w:t xml:space="preserve"> </w:t>
      </w:r>
      <w:r w:rsidRPr="005C617D">
        <w:rPr>
          <w:rFonts w:ascii="Times New Roman" w:hAnsi="Times New Roman" w:cs="Times New Roman"/>
          <w:b/>
        </w:rPr>
        <w:t>приобретенного гражданином Российской Федерации</w:t>
      </w:r>
      <w:r w:rsidRPr="005C617D">
        <w:rPr>
          <w:rFonts w:ascii="Times New Roman" w:hAnsi="Times New Roman" w:cs="Times New Roman"/>
        </w:rPr>
        <w:t xml:space="preserve"> </w:t>
      </w:r>
      <w:r w:rsidRPr="005C617D">
        <w:rPr>
          <w:rFonts w:ascii="Times New Roman" w:hAnsi="Times New Roman" w:cs="Times New Roman"/>
          <w:b/>
        </w:rPr>
        <w:t>огнестрельного оружия ограниченного поражения (за исключением случаев, если указанное оружие является объектом коллекциони</w:t>
      </w:r>
      <w:r w:rsidRPr="005C617D">
        <w:rPr>
          <w:rFonts w:ascii="Times New Roman" w:hAnsi="Times New Roman" w:cs="Times New Roman"/>
          <w:b/>
        </w:rPr>
        <w:softHyphen/>
        <w:t xml:space="preserve">рования) не должно превышать: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Две единицы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Три единицы</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Пять единиц</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23. В соответствии с Федеральным законом «Об оружии» общее количество</w:t>
      </w:r>
      <w:r w:rsidRPr="005C617D">
        <w:rPr>
          <w:rFonts w:ascii="Times New Roman" w:hAnsi="Times New Roman" w:cs="Times New Roman"/>
        </w:rPr>
        <w:t xml:space="preserve"> </w:t>
      </w:r>
      <w:r w:rsidRPr="005C617D">
        <w:rPr>
          <w:rFonts w:ascii="Times New Roman" w:hAnsi="Times New Roman" w:cs="Times New Roman"/>
          <w:b/>
        </w:rPr>
        <w:t>приобретенного гражданином Российской Федерации</w:t>
      </w:r>
      <w:r w:rsidRPr="005C617D">
        <w:rPr>
          <w:rFonts w:ascii="Times New Roman" w:hAnsi="Times New Roman" w:cs="Times New Roman"/>
        </w:rPr>
        <w:t xml:space="preserve"> </w:t>
      </w:r>
      <w:r w:rsidRPr="005C617D">
        <w:rPr>
          <w:rFonts w:ascii="Times New Roman" w:hAnsi="Times New Roman" w:cs="Times New Roman"/>
          <w:b/>
        </w:rPr>
        <w:t>огне</w:t>
      </w:r>
      <w:r w:rsidRPr="005C617D">
        <w:rPr>
          <w:rFonts w:ascii="Times New Roman" w:hAnsi="Times New Roman" w:cs="Times New Roman"/>
          <w:b/>
        </w:rPr>
        <w:softHyphen/>
        <w:t>стрельного гладкоствольного длинноствольного оружия (за исключе</w:t>
      </w:r>
      <w:r w:rsidRPr="005C617D">
        <w:rPr>
          <w:rFonts w:ascii="Times New Roman" w:hAnsi="Times New Roman" w:cs="Times New Roman"/>
          <w:b/>
        </w:rPr>
        <w:softHyphen/>
        <w:t>нием случаев, если указанное оружие является объектом коллекциони</w:t>
      </w:r>
      <w:r w:rsidRPr="005C617D">
        <w:rPr>
          <w:rFonts w:ascii="Times New Roman" w:hAnsi="Times New Roman" w:cs="Times New Roman"/>
          <w:b/>
        </w:rPr>
        <w:softHyphen/>
        <w:t xml:space="preserve">рования) не должно превышать: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Две единицы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Три единицы</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Пять единиц</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24. В соответствии с Федеральным законом «Об оружии» по лицен</w:t>
      </w:r>
      <w:r w:rsidRPr="005C617D">
        <w:rPr>
          <w:rFonts w:ascii="Times New Roman" w:hAnsi="Times New Roman" w:cs="Times New Roman"/>
          <w:b/>
        </w:rPr>
        <w:softHyphen/>
        <w:t xml:space="preserve">зии на приобретение газовых пистолетов, револьверов допускается их регистрация в количестве: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Не более двух единиц </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 xml:space="preserve">2.  Не более трех единиц </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 xml:space="preserve">3. Не более пяти единиц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25. В соответствии с Федеральным законом «Об оружии» лицензия на приобретение оружия не выдается гражданам Российской Федера</w:t>
      </w:r>
      <w:r w:rsidRPr="005C617D">
        <w:rPr>
          <w:rFonts w:ascii="Times New Roman" w:hAnsi="Times New Roman" w:cs="Times New Roman"/>
          <w:b/>
        </w:rPr>
        <w:softHyphen/>
        <w:t xml:space="preserve">ции, совершившим повторно в течение года: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Любое административное правонарушение </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Административное правонарушение, посягающее на институты государственной власти, либо административное правонарушение, посяга</w:t>
      </w:r>
      <w:r w:rsidRPr="005C617D">
        <w:rPr>
          <w:rFonts w:ascii="Times New Roman" w:hAnsi="Times New Roman" w:cs="Times New Roman"/>
          <w:sz w:val="22"/>
          <w:szCs w:val="22"/>
        </w:rPr>
        <w:softHyphen/>
        <w:t>ющее на права граждан</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26. За стрельбу из оружия в отведенных для этого местах с наруше</w:t>
      </w:r>
      <w:r w:rsidRPr="005C617D">
        <w:rPr>
          <w:rFonts w:ascii="Times New Roman" w:hAnsi="Times New Roman" w:cs="Times New Roman"/>
          <w:b/>
        </w:rPr>
        <w:softHyphen/>
        <w:t>нием установленных правил:</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Не предусмотрено административного наказания </w:t>
      </w:r>
    </w:p>
    <w:p w:rsidR="005C617D" w:rsidRPr="005C617D" w:rsidRDefault="005C617D" w:rsidP="005C617D">
      <w:pPr>
        <w:pStyle w:val="ConsPlusNormal"/>
        <w:widowControl/>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Предусмотрено предупреждение или наложение административного штрафа</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Предусмотрено наложение административного штрафа с конфиска</w:t>
      </w:r>
      <w:r w:rsidRPr="005C617D">
        <w:rPr>
          <w:rFonts w:ascii="Times New Roman" w:hAnsi="Times New Roman" w:cs="Times New Roman"/>
          <w:sz w:val="22"/>
          <w:szCs w:val="22"/>
        </w:rPr>
        <w:softHyphen/>
        <w:t>цией оружия и патронов к нему или без таковой</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27. Федеральным законом «Об оружии» предусмотрена регистра</w:t>
      </w:r>
      <w:r w:rsidRPr="005C617D">
        <w:rPr>
          <w:rFonts w:ascii="Times New Roman" w:hAnsi="Times New Roman" w:cs="Times New Roman"/>
          <w:b/>
        </w:rPr>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w:t>
      </w:r>
      <w:r w:rsidRPr="005C617D">
        <w:rPr>
          <w:rFonts w:ascii="Times New Roman" w:hAnsi="Times New Roman" w:cs="Times New Roman"/>
          <w:b/>
        </w:rPr>
        <w:softHyphen/>
        <w:t>веров, в территориальном органе федерального органа исполнительной власти, уполномоченного в сфере оборота оружия, по месту жительства:</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В двухнедельный срок </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lastRenderedPageBreak/>
        <w:t>2. В месячный срок</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В трехмесячный срок</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28. В соответствии с Уголовным кодексом РФ к уголовно наказу</w:t>
      </w:r>
      <w:r w:rsidRPr="005C617D">
        <w:rPr>
          <w:rFonts w:ascii="Times New Roman" w:hAnsi="Times New Roman" w:cs="Times New Roman"/>
          <w:b/>
        </w:rPr>
        <w:softHyphen/>
        <w:t>емым деяниям относится:</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1. Причинение тяжкого вреда здоровью по неосторожности, совершен</w:t>
      </w:r>
      <w:r w:rsidRPr="005C617D">
        <w:rPr>
          <w:rFonts w:ascii="Times New Roman" w:hAnsi="Times New Roman" w:cs="Times New Roman"/>
        </w:rPr>
        <w:softHyphen/>
        <w:t>ное при превышении пределов необходимой обороны</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2. Умышленное причинение тяжкого вреда здоровью, совершенное при превышении пределов необходимой обороны</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Умышленное причинение любого вреда здоровью, совершенное при превышении пределов необходимой обороны </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Преступлением</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Административным правонарушением</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Деянием, ответственность за которое не предусмотрена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30.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Уголовную ответственность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Административную ответственность</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Гражданско-правовую ответственность</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31. За стрельбу из оружия в населенных пунктах или в других не отведенных для этого местах:</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Не предусмотрено административного наказания </w:t>
      </w:r>
    </w:p>
    <w:p w:rsidR="005C617D" w:rsidRPr="005C617D" w:rsidRDefault="005C617D" w:rsidP="005C617D">
      <w:pPr>
        <w:pStyle w:val="ConsPlusNormal"/>
        <w:widowControl/>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Предусмотрено предупреждение или наложение административного штрафа</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Предусмотрено наложение административного штрафа с конфиска</w:t>
      </w:r>
      <w:r w:rsidRPr="005C617D">
        <w:rPr>
          <w:rFonts w:ascii="Times New Roman" w:hAnsi="Times New Roman" w:cs="Times New Roman"/>
          <w:sz w:val="22"/>
          <w:szCs w:val="22"/>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spacing w:after="0" w:line="240" w:lineRule="auto"/>
        <w:ind w:firstLine="397"/>
        <w:jc w:val="both"/>
        <w:rPr>
          <w:rFonts w:ascii="Times New Roman" w:hAnsi="Times New Roman" w:cs="Times New Roman"/>
          <w:b/>
        </w:rPr>
      </w:pPr>
      <w:r w:rsidRPr="005C617D">
        <w:rPr>
          <w:rFonts w:ascii="Times New Roman" w:hAnsi="Times New Roman" w:cs="Times New Roman"/>
          <w:b/>
        </w:rPr>
        <w:t>32.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1. Актом прохождения проверки</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2. Свидетельством о прохождении проверки</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3. Экзаменационным листом</w:t>
      </w:r>
    </w:p>
    <w:p w:rsidR="005C617D" w:rsidRPr="005C617D" w:rsidRDefault="005C617D" w:rsidP="005C617D">
      <w:pPr>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33. Лицензия на приобретение оружия и разрешение на хранение или хранение и ношение оружия аннулируются:</w:t>
      </w:r>
      <w:r w:rsidRPr="005C617D">
        <w:rPr>
          <w:rFonts w:ascii="Times New Roman" w:hAnsi="Times New Roman" w:cs="Times New Roman"/>
        </w:rPr>
        <w:t xml:space="preserve"> </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Органами местного самоуправления.</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Органами, уполномоченные на выдачу охотничьих билетов.</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sidRPr="005C617D">
        <w:rPr>
          <w:rFonts w:ascii="Times New Roman" w:hAnsi="Times New Roman" w:cs="Times New Roman"/>
        </w:rPr>
        <w:t>3. Органами, выдавшими эти лицензию и (или) разрешение.</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5C617D">
        <w:rPr>
          <w:rFonts w:ascii="Times New Roman" w:hAnsi="Times New Roman" w:cs="Times New Roman"/>
          <w:b/>
        </w:rPr>
        <w:softHyphen/>
        <w:t>ноствольного оружия самообороны проводится:</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Не реже одного раза в год</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Не реже одного раза в три года</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Не реже одного раза в пять лет</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35. Для продления срока действия</w:t>
      </w:r>
      <w:r w:rsidRPr="005C617D">
        <w:rPr>
          <w:rFonts w:ascii="Times New Roman" w:hAnsi="Times New Roman" w:cs="Times New Roman"/>
        </w:rPr>
        <w:t xml:space="preserve"> </w:t>
      </w:r>
      <w:r w:rsidRPr="005C617D">
        <w:rPr>
          <w:rFonts w:ascii="Times New Roman" w:hAnsi="Times New Roman" w:cs="Times New Roman"/>
          <w:b/>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Не позднее, чем за месяц до истечения срока действия </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Не позднее, чем за два месяца до истечения срока действия </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Не позднее, чем за три месяца до истечения срока действия </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sidRPr="005C617D">
        <w:rPr>
          <w:rFonts w:ascii="Times New Roman" w:hAnsi="Times New Roman" w:cs="Times New Roman"/>
          <w:i/>
          <w:u w:val="single"/>
        </w:rPr>
        <w:lastRenderedPageBreak/>
        <w:t>Примечание</w:t>
      </w:r>
      <w:r w:rsidRPr="005C617D">
        <w:rPr>
          <w:rFonts w:ascii="Times New Roman" w:hAnsi="Times New Roman" w:cs="Times New Roman"/>
          <w:i/>
        </w:rPr>
        <w:t xml:space="preserve">: Представление необходимых заявлений и документов ранее предусматривалось в органы внутренних дел. Вопрос скорректирован согласно действующей редакции ФЗ «Об оружии», поскольку прием документов теперь осуществляется в подразделениях </w:t>
      </w:r>
      <w:proofErr w:type="spellStart"/>
      <w:r w:rsidRPr="005C617D">
        <w:rPr>
          <w:rFonts w:ascii="Times New Roman" w:hAnsi="Times New Roman" w:cs="Times New Roman"/>
          <w:i/>
        </w:rPr>
        <w:t>Росгвардии</w:t>
      </w:r>
      <w:proofErr w:type="spellEnd"/>
      <w:r w:rsidRPr="005C617D">
        <w:rPr>
          <w:rFonts w:ascii="Times New Roman" w:hAnsi="Times New Roman" w:cs="Times New Roman"/>
          <w:i/>
        </w:rPr>
        <w:t xml:space="preserve">. Срок для представления документов в настоящее время установлен приказом МВД России от 12 апреля 1999 г. № 288 (ожидается замена упомянутого приказа новым нормативным правовым актом </w:t>
      </w:r>
      <w:proofErr w:type="spellStart"/>
      <w:r w:rsidRPr="005C617D">
        <w:rPr>
          <w:rFonts w:ascii="Times New Roman" w:hAnsi="Times New Roman" w:cs="Times New Roman"/>
          <w:i/>
        </w:rPr>
        <w:t>Росгвардии</w:t>
      </w:r>
      <w:proofErr w:type="spellEnd"/>
      <w:r w:rsidRPr="005C617D">
        <w:rPr>
          <w:rFonts w:ascii="Times New Roman" w:hAnsi="Times New Roman" w:cs="Times New Roman"/>
          <w:i/>
        </w:rPr>
        <w:t>).</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36. При выдаче новых лицензий и разрешений ранее полученные, с истекшим сроком действия:</w:t>
      </w:r>
    </w:p>
    <w:p w:rsidR="005C617D" w:rsidRPr="005C617D" w:rsidRDefault="005C617D" w:rsidP="005C617D">
      <w:pPr>
        <w:tabs>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1. Остаются у владельца оружия</w:t>
      </w:r>
    </w:p>
    <w:p w:rsidR="005C617D" w:rsidRPr="005C617D" w:rsidRDefault="005C617D" w:rsidP="005C617D">
      <w:pPr>
        <w:tabs>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2. Подлежат сдаче в территориальный орган федерального органа исполнительной власти, уполномоченного в сфере оборота оружия.</w:t>
      </w:r>
    </w:p>
    <w:p w:rsidR="005C617D" w:rsidRPr="005C617D" w:rsidRDefault="005C617D" w:rsidP="005C617D">
      <w:pPr>
        <w:tabs>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sidRPr="005C617D">
        <w:rPr>
          <w:rFonts w:ascii="Times New Roman" w:hAnsi="Times New Roman" w:cs="Times New Roman"/>
          <w:i/>
          <w:u w:val="single"/>
        </w:rPr>
        <w:t>Примечание</w:t>
      </w:r>
      <w:r w:rsidRPr="005C617D">
        <w:rPr>
          <w:rFonts w:ascii="Times New Roman" w:hAnsi="Times New Roman" w:cs="Times New Roman"/>
          <w:i/>
        </w:rPr>
        <w:t xml:space="preserve">: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w:t>
      </w:r>
      <w:proofErr w:type="spellStart"/>
      <w:r w:rsidRPr="005C617D">
        <w:rPr>
          <w:rFonts w:ascii="Times New Roman" w:hAnsi="Times New Roman" w:cs="Times New Roman"/>
          <w:i/>
        </w:rPr>
        <w:t>Росгвардии</w:t>
      </w:r>
      <w:proofErr w:type="spellEnd"/>
      <w:r w:rsidRPr="005C617D">
        <w:rPr>
          <w:rFonts w:ascii="Times New Roman" w:hAnsi="Times New Roman" w:cs="Times New Roman"/>
          <w:i/>
        </w:rPr>
        <w:t>.</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37. По достижении какого возраста граждане Российской Федера</w:t>
      </w:r>
      <w:r w:rsidRPr="005C617D">
        <w:rPr>
          <w:rFonts w:ascii="Times New Roman" w:hAnsi="Times New Roman" w:cs="Times New Roman"/>
          <w:b/>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5C617D">
        <w:rPr>
          <w:rFonts w:ascii="Times New Roman" w:hAnsi="Times New Roman" w:cs="Times New Roman"/>
          <w:b/>
        </w:rPr>
        <w:softHyphen/>
        <w:t>вого оружия, предназначенного для ношения с национальными костю</w:t>
      </w:r>
      <w:r w:rsidRPr="005C617D">
        <w:rPr>
          <w:rFonts w:ascii="Times New Roman" w:hAnsi="Times New Roman" w:cs="Times New Roman"/>
          <w:b/>
        </w:rPr>
        <w:softHyphen/>
        <w:t>мами народов Российской Федерации или казачьей формой?</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16 лет.</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18 лет.</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25 лет.</w:t>
      </w:r>
    </w:p>
    <w:p w:rsidR="005C617D" w:rsidRPr="005C617D" w:rsidRDefault="005C617D" w:rsidP="00B773AB">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38. Возраст, по достижении которого граждане Российской Феде</w:t>
      </w:r>
      <w:r w:rsidRPr="005C617D">
        <w:rPr>
          <w:rFonts w:ascii="Times New Roman" w:hAnsi="Times New Roman" w:cs="Times New Roman"/>
          <w:b/>
        </w:rPr>
        <w:softHyphen/>
        <w:t>рации могут получить разрешения на хранение или хранение и ношение охотничьего огнестрельного гладкоствольного оружия:</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Может быть снижен по решению законодательного (представитель</w:t>
      </w:r>
      <w:r w:rsidRPr="005C617D">
        <w:rPr>
          <w:rFonts w:ascii="Times New Roman" w:hAnsi="Times New Roman" w:cs="Times New Roman"/>
        </w:rPr>
        <w:softHyphen/>
        <w:t>ного) органа государственной власти субъекта Российской Федерации, не более чем на два года.</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Может быть снижен по решению законодательного (представитель</w:t>
      </w:r>
      <w:r w:rsidRPr="005C617D">
        <w:rPr>
          <w:rFonts w:ascii="Times New Roman" w:hAnsi="Times New Roman" w:cs="Times New Roman"/>
        </w:rPr>
        <w:softHyphen/>
        <w:t>ного) органа государственной власти субъекта Российской Федерации, не более чем на один год.</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Не может быть снижен.</w:t>
      </w:r>
    </w:p>
    <w:p w:rsidR="005C617D" w:rsidRPr="005C617D" w:rsidRDefault="005C617D" w:rsidP="005C617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pacing w:val="-2"/>
        </w:rPr>
      </w:pPr>
      <w:r w:rsidRPr="005C617D">
        <w:rPr>
          <w:rFonts w:ascii="Times New Roman" w:hAnsi="Times New Roman" w:cs="Times New Roman"/>
          <w:b/>
          <w:spacing w:val="-2"/>
        </w:rPr>
        <w:t>39. В соответствии с Федеральным законом «Об оружии» огне</w:t>
      </w:r>
      <w:r w:rsidRPr="005C617D">
        <w:rPr>
          <w:rFonts w:ascii="Times New Roman" w:hAnsi="Times New Roman" w:cs="Times New Roman"/>
          <w:b/>
          <w:spacing w:val="-2"/>
        </w:rPr>
        <w:softHyphen/>
        <w:t>стрель</w:t>
      </w:r>
      <w:r w:rsidRPr="005C617D">
        <w:rPr>
          <w:rFonts w:ascii="Times New Roman" w:hAnsi="Times New Roman" w:cs="Times New Roman"/>
          <w:b/>
          <w:spacing w:val="-2"/>
        </w:rPr>
        <w:softHyphen/>
      </w:r>
      <w:r w:rsidRPr="005C617D">
        <w:rPr>
          <w:rFonts w:ascii="Times New Roman" w:hAnsi="Times New Roman" w:cs="Times New Roman"/>
          <w:b/>
          <w:spacing w:val="-2"/>
        </w:rPr>
        <w:softHyphen/>
        <w:t>ное оружие ограниченного поражения иностранного произ</w:t>
      </w:r>
      <w:r w:rsidRPr="005C617D">
        <w:rPr>
          <w:rFonts w:ascii="Times New Roman" w:hAnsi="Times New Roman" w:cs="Times New Roman"/>
          <w:b/>
          <w:spacing w:val="-2"/>
        </w:rPr>
        <w:softHyphen/>
        <w:t>водства, его основные части, а также патроны травматического действия, изготов</w:t>
      </w:r>
      <w:r w:rsidRPr="005C617D">
        <w:rPr>
          <w:rFonts w:ascii="Times New Roman" w:hAnsi="Times New Roman" w:cs="Times New Roman"/>
          <w:b/>
          <w:spacing w:val="-2"/>
        </w:rPr>
        <w:softHyphen/>
        <w:t>ленные за пределами территории Российской Феде</w:t>
      </w:r>
      <w:r w:rsidRPr="005C617D">
        <w:rPr>
          <w:rFonts w:ascii="Times New Roman" w:hAnsi="Times New Roman" w:cs="Times New Roman"/>
          <w:b/>
          <w:spacing w:val="-2"/>
        </w:rPr>
        <w:softHyphen/>
        <w:t xml:space="preserve">рации: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Подлежат ввозу в Российскую Федерацию, если их технические ха</w:t>
      </w:r>
      <w:r w:rsidRPr="005C617D">
        <w:rPr>
          <w:rFonts w:ascii="Times New Roman" w:hAnsi="Times New Roman" w:cs="Times New Roman"/>
        </w:rPr>
        <w:softHyphen/>
        <w:t>рак</w:t>
      </w:r>
      <w:r w:rsidRPr="005C617D">
        <w:rPr>
          <w:rFonts w:ascii="Times New Roman" w:hAnsi="Times New Roman" w:cs="Times New Roman"/>
        </w:rPr>
        <w:softHyphen/>
        <w:t>те</w:t>
      </w:r>
      <w:r w:rsidRPr="005C617D">
        <w:rPr>
          <w:rFonts w:ascii="Times New Roman" w:hAnsi="Times New Roman" w:cs="Times New Roman"/>
        </w:rPr>
        <w:softHyphen/>
      </w:r>
      <w:r w:rsidRPr="005C617D">
        <w:rPr>
          <w:rFonts w:ascii="Times New Roman" w:hAnsi="Times New Roman" w:cs="Times New Roman"/>
        </w:rPr>
        <w:softHyphen/>
        <w:t>ристики соответствуют аналогичным моделям отечественного производства.</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Подлежат ввозу в Российскую Федерацию. </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Не подлежат ввозу в Российскую Федерацию.</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40. В случае изменения места жительства гражданин Российской Федерации обязан обратиться с заявлением о постановке на учет при</w:t>
      </w:r>
      <w:r w:rsidRPr="005C617D">
        <w:rPr>
          <w:rFonts w:ascii="Times New Roman" w:hAnsi="Times New Roman" w:cs="Times New Roman"/>
          <w:b/>
        </w:rPr>
        <w:softHyphen/>
        <w:t>надлежащего ему оружия: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5C617D">
        <w:rPr>
          <w:rFonts w:ascii="Times New Roman" w:hAnsi="Times New Roman" w:cs="Times New Roman"/>
        </w:rPr>
        <w:softHyphen/>
        <w:t>недельный срок со дня регистрации.</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5C617D">
        <w:rPr>
          <w:rFonts w:ascii="Times New Roman" w:hAnsi="Times New Roman" w:cs="Times New Roman"/>
        </w:rPr>
        <w:softHyphen/>
        <w:t>ства в двухнедельный срок со дня регистрации.</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 xml:space="preserve">3. В территориальные органы федерального органа исполнительной власти, уполномоченного в сфере оборота оружия </w:t>
      </w:r>
      <w:proofErr w:type="gramStart"/>
      <w:r w:rsidRPr="005C617D">
        <w:rPr>
          <w:rFonts w:ascii="Times New Roman" w:hAnsi="Times New Roman" w:cs="Times New Roman"/>
          <w:sz w:val="22"/>
          <w:szCs w:val="22"/>
        </w:rPr>
        <w:t>по прежнему</w:t>
      </w:r>
      <w:proofErr w:type="gramEnd"/>
      <w:r w:rsidRPr="005C617D">
        <w:rPr>
          <w:rFonts w:ascii="Times New Roman" w:hAnsi="Times New Roman" w:cs="Times New Roman"/>
          <w:sz w:val="22"/>
          <w:szCs w:val="22"/>
        </w:rPr>
        <w:t>, а также по новому месту жительства, в течении месяца со дня регистрации.</w:t>
      </w:r>
    </w:p>
    <w:p w:rsidR="005C617D" w:rsidRPr="005C617D" w:rsidRDefault="005C617D" w:rsidP="005C617D">
      <w:pPr>
        <w:tabs>
          <w:tab w:val="left" w:pos="165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 xml:space="preserve">41. Оружие, находящееся на законных основаниях на праве личной собственности у гражданина </w:t>
      </w:r>
      <w:proofErr w:type="gramStart"/>
      <w:r w:rsidRPr="005C617D">
        <w:rPr>
          <w:rFonts w:ascii="Times New Roman" w:hAnsi="Times New Roman" w:cs="Times New Roman"/>
          <w:b/>
        </w:rPr>
        <w:t>Российской Федерации</w:t>
      </w:r>
      <w:proofErr w:type="gramEnd"/>
      <w:r w:rsidRPr="005C617D">
        <w:rPr>
          <w:rFonts w:ascii="Times New Roman" w:hAnsi="Times New Roman" w:cs="Times New Roman"/>
          <w:b/>
        </w:rPr>
        <w:t xml:space="preserve"> может быть про</w:t>
      </w:r>
      <w:r w:rsidRPr="005C617D">
        <w:rPr>
          <w:rFonts w:ascii="Times New Roman" w:hAnsi="Times New Roman" w:cs="Times New Roman"/>
          <w:b/>
        </w:rPr>
        <w:softHyphen/>
        <w:t>дано другому гражданину,</w:t>
      </w:r>
      <w:r w:rsidRPr="005C617D">
        <w:rPr>
          <w:rFonts w:ascii="Times New Roman" w:hAnsi="Times New Roman" w:cs="Times New Roman"/>
        </w:rPr>
        <w:t xml:space="preserve"> </w:t>
      </w:r>
      <w:r w:rsidRPr="005C617D">
        <w:rPr>
          <w:rFonts w:ascii="Times New Roman" w:hAnsi="Times New Roman" w:cs="Times New Roman"/>
          <w:b/>
        </w:rPr>
        <w:t>имеющему лицензию на приобретение ору</w:t>
      </w:r>
      <w:r w:rsidRPr="005C617D">
        <w:rPr>
          <w:rFonts w:ascii="Times New Roman" w:hAnsi="Times New Roman" w:cs="Times New Roman"/>
          <w:b/>
        </w:rPr>
        <w:softHyphen/>
        <w:t>жия, его коллекционирование или экспонирование:</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После внесения записи о перерегистрации оружия в лицензию нового владельца самим гражданином, продающим оружие.</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rsidR="005C617D" w:rsidRPr="005C617D" w:rsidRDefault="005C617D" w:rsidP="005C617D">
      <w:pPr>
        <w:tabs>
          <w:tab w:val="left" w:pos="165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42. Согласно Правил оборота гражданского и служебного оружия и патронов к нему на территории Российской Федерации, принадле</w:t>
      </w:r>
      <w:r w:rsidRPr="005C617D">
        <w:rPr>
          <w:rFonts w:ascii="Times New Roman" w:hAnsi="Times New Roman" w:cs="Times New Roman"/>
          <w:b/>
        </w:rPr>
        <w:softHyphen/>
        <w:t>жащие гражданам Российской Федерации оружие и патроны по месту их проживания:</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 xml:space="preserve">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w:t>
      </w:r>
      <w:r w:rsidRPr="005C617D">
        <w:rPr>
          <w:rFonts w:ascii="Times New Roman" w:hAnsi="Times New Roman" w:cs="Times New Roman"/>
          <w:sz w:val="22"/>
          <w:szCs w:val="22"/>
        </w:rPr>
        <w:lastRenderedPageBreak/>
        <w:t>металлических шкафах для хранения оружия, ящиках из высокопрочных материалов либо в деревянных ящиках, обитых железом.</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Хранятся в произвольном порядке.</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43.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1. Должно осуществляться с соблюдением условий, исключающих доступ к оружию посторонних лиц.</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Осуществляется в произвольном порядке.</w:t>
      </w:r>
    </w:p>
    <w:p w:rsid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sidRPr="005C617D">
        <w:rPr>
          <w:rFonts w:ascii="Times New Roman" w:hAnsi="Times New Roman" w:cs="Times New Roman"/>
          <w:b/>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1. Допускается.</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Не допускается.</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Допускается только при условии, что названные граждане являются спортсменами высокого класса.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45. Граждане Российской Федерации, которым в установленном порядке предоставлено право на охоту, имеют право приобретать</w:t>
      </w:r>
      <w:r w:rsidRPr="005C617D">
        <w:rPr>
          <w:rFonts w:ascii="Times New Roman" w:hAnsi="Times New Roman" w:cs="Times New Roman"/>
        </w:rPr>
        <w:t xml:space="preserve"> </w:t>
      </w:r>
      <w:r w:rsidRPr="005C617D">
        <w:rPr>
          <w:rFonts w:ascii="Times New Roman" w:hAnsi="Times New Roman" w:cs="Times New Roman"/>
          <w:b/>
        </w:rPr>
        <w:t>охот</w:t>
      </w:r>
      <w:r w:rsidRPr="005C617D">
        <w:rPr>
          <w:rFonts w:ascii="Times New Roman" w:hAnsi="Times New Roman" w:cs="Times New Roman"/>
          <w:b/>
        </w:rPr>
        <w:softHyphen/>
        <w:t>ничье огнестрельное оружие с нарезным стволом:</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 xml:space="preserve"> 3. Только в случае, если они имеют в собственности охотничье огне</w:t>
      </w:r>
      <w:r w:rsidRPr="005C617D">
        <w:rPr>
          <w:rFonts w:ascii="Times New Roman" w:hAnsi="Times New Roman" w:cs="Times New Roman"/>
          <w:sz w:val="22"/>
          <w:szCs w:val="22"/>
        </w:rPr>
        <w:softHyphen/>
        <w:t>стрельное гладкоствольное длинноствольное оружие не менее пяти лет.</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46. Согласно Правил оборота гражданского и служебного оружия и патронов к нему на территории Российской Федерации, транспорти</w:t>
      </w:r>
      <w:r w:rsidRPr="005C617D">
        <w:rPr>
          <w:rFonts w:ascii="Times New Roman" w:hAnsi="Times New Roman" w:cs="Times New Roman"/>
          <w:b/>
        </w:rPr>
        <w:softHyphen/>
        <w:t>рование принадлежащего гражданам оружия:</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1. Осуществляется в произвольном порядке.</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Осуществляется в кобурах, чехлах; при их отсутствии - в ингиби</w:t>
      </w:r>
      <w:r w:rsidRPr="005C617D">
        <w:rPr>
          <w:rFonts w:ascii="Times New Roman" w:hAnsi="Times New Roman" w:cs="Times New Roman"/>
          <w:sz w:val="22"/>
          <w:szCs w:val="22"/>
        </w:rPr>
        <w:softHyphen/>
        <w:t>торной бумаге.</w:t>
      </w:r>
    </w:p>
    <w:p w:rsidR="005C617D" w:rsidRPr="005C617D" w:rsidRDefault="005C617D" w:rsidP="005C617D">
      <w:pPr>
        <w:pStyle w:val="ConsPlusNormal"/>
        <w:widowContro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Осуществляется в чехлах, кобурах или специальных футлярах, а также в специальной упаковке производителя оружия.</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r w:rsidR="005C617D" w:rsidRPr="005C617D">
        <w:rPr>
          <w:rFonts w:ascii="Times New Roman" w:hAnsi="Times New Roman" w:cs="Times New Roman"/>
        </w:rPr>
        <w:t xml:space="preserve">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rPr>
      </w:pPr>
      <w:r w:rsidRPr="005C617D">
        <w:rPr>
          <w:rFonts w:ascii="Times New Roman" w:hAnsi="Times New Roman" w:cs="Times New Roman"/>
          <w:b/>
        </w:rPr>
        <w:t>47. Продление срока действия лицензий и разрешений, выданных гражданам, осуществляется:</w:t>
      </w:r>
    </w:p>
    <w:p w:rsidR="005C617D" w:rsidRPr="005C617D" w:rsidRDefault="005C617D" w:rsidP="005C617D">
      <w:pPr>
        <w:pStyle w:val="ConsPlusNorma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sidRPr="005C617D">
        <w:rPr>
          <w:rFonts w:ascii="Times New Roman" w:hAnsi="Times New Roman" w:cs="Times New Roman"/>
          <w:sz w:val="22"/>
          <w:szCs w:val="22"/>
        </w:rPr>
        <w:softHyphen/>
        <w:t>шения.</w:t>
      </w:r>
    </w:p>
    <w:p w:rsidR="005C617D" w:rsidRPr="005C617D" w:rsidRDefault="005C617D" w:rsidP="005C617D">
      <w:pPr>
        <w:pStyle w:val="ConsPlusNorma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2. В порядке, установленном для их выдачи, но без проверки условий хранения оружия по месту жительства граждан и без проведения контроль</w:t>
      </w:r>
      <w:r w:rsidRPr="005C617D">
        <w:rPr>
          <w:rFonts w:ascii="Times New Roman" w:hAnsi="Times New Roman" w:cs="Times New Roman"/>
          <w:sz w:val="22"/>
          <w:szCs w:val="22"/>
        </w:rPr>
        <w:softHyphen/>
        <w:t>ного отстрела огнестрельного оружия с нарезным стволом, с оформлением новой лицензии или разрешения.</w:t>
      </w:r>
    </w:p>
    <w:p w:rsidR="005C617D" w:rsidRPr="005C617D" w:rsidRDefault="005C617D" w:rsidP="005C617D">
      <w:pPr>
        <w:pStyle w:val="ConsPlusNormal"/>
        <w:tabs>
          <w:tab w:val="left" w:pos="1080"/>
        </w:tabs>
        <w:suppressAutoHyphens w:val="0"/>
        <w:ind w:firstLine="397"/>
        <w:jc w:val="both"/>
        <w:rPr>
          <w:rFonts w:ascii="Times New Roman" w:hAnsi="Times New Roman" w:cs="Times New Roman"/>
          <w:sz w:val="22"/>
          <w:szCs w:val="22"/>
        </w:rPr>
      </w:pPr>
      <w:r w:rsidRPr="005C617D">
        <w:rPr>
          <w:rFonts w:ascii="Times New Roman" w:hAnsi="Times New Roman" w:cs="Times New Roman"/>
          <w:sz w:val="22"/>
          <w:szCs w:val="22"/>
        </w:rPr>
        <w:t>3.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Да, имеют.</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2. Нет, не имеют.</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3. Имеют, если посягательство сопряжено с насилием, опасным для жизни обороняющегося.</w:t>
      </w:r>
    </w:p>
    <w:p w:rsidR="005C617D" w:rsidRPr="00B20BBD" w:rsidRDefault="00B20BBD" w:rsidP="00B20BB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pacing w:val="-4"/>
        </w:rPr>
      </w:pPr>
      <w:r w:rsidRPr="005C617D">
        <w:rPr>
          <w:rFonts w:ascii="Times New Roman" w:hAnsi="Times New Roman" w:cs="Times New Roman"/>
          <w:b/>
          <w:spacing w:val="-4"/>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В кобуре, со снаряженным магазином или барабаном, поставленным на предохранитель (при наличии).</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В кобуре, с патроном в патроннике, со взведенным курком</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В кобуре, с патроном в патроннике, поставленным на предохранитель (при наличии).</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pacing w:val="-4"/>
        </w:rPr>
      </w:pPr>
      <w:r w:rsidRPr="005C617D">
        <w:rPr>
          <w:rFonts w:ascii="Times New Roman" w:hAnsi="Times New Roman" w:cs="Times New Roman"/>
          <w:b/>
          <w:spacing w:val="-4"/>
        </w:rPr>
        <w:t>50. В соответствии с Федеральным законом «Об оружии» на терри</w:t>
      </w:r>
      <w:r w:rsidRPr="005C617D">
        <w:rPr>
          <w:rFonts w:ascii="Times New Roman" w:hAnsi="Times New Roman" w:cs="Times New Roman"/>
          <w:b/>
          <w:spacing w:val="-4"/>
        </w:rPr>
        <w:softHyphen/>
        <w:t>то</w:t>
      </w:r>
      <w:r w:rsidRPr="005C617D">
        <w:rPr>
          <w:rFonts w:ascii="Times New Roman" w:hAnsi="Times New Roman" w:cs="Times New Roman"/>
          <w:b/>
          <w:spacing w:val="-4"/>
        </w:rPr>
        <w:softHyphen/>
        <w:t>рии Российской Федерации</w:t>
      </w:r>
      <w:r w:rsidRPr="005C617D">
        <w:rPr>
          <w:rFonts w:ascii="Times New Roman" w:hAnsi="Times New Roman" w:cs="Times New Roman"/>
          <w:spacing w:val="-4"/>
        </w:rPr>
        <w:t xml:space="preserve"> </w:t>
      </w:r>
      <w:r w:rsidRPr="005C617D">
        <w:rPr>
          <w:rFonts w:ascii="Times New Roman" w:hAnsi="Times New Roman" w:cs="Times New Roman"/>
          <w:b/>
          <w:spacing w:val="-4"/>
        </w:rPr>
        <w:t>ношение гражданами в целях самообороны огнестрельного длинноствольного оружия и холодного оружия: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lastRenderedPageBreak/>
        <w:t xml:space="preserve">1. Разрешается на территории того субъекта Российской Федерации, в котором проживает владелец указанного оружия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rPr>
        <w:t>2. Разрешается на всей территории Российской Федерации</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Запрещается, за исключением случаев перевозки или транспорти</w:t>
      </w:r>
      <w:r w:rsidRPr="005C617D">
        <w:rPr>
          <w:rFonts w:ascii="Times New Roman" w:hAnsi="Times New Roman" w:cs="Times New Roman"/>
        </w:rPr>
        <w:softHyphen/>
        <w:t>рования указанного оружия</w:t>
      </w:r>
    </w:p>
    <w:p w:rsid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3</w:t>
      </w:r>
    </w:p>
    <w:p w:rsidR="005C617D" w:rsidRPr="00B20BBD" w:rsidRDefault="005C617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sidRPr="005C617D">
        <w:rPr>
          <w:rFonts w:ascii="Times New Roman" w:hAnsi="Times New Roman" w:cs="Times New Roman"/>
          <w:b/>
        </w:rPr>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Не более 8 патронов </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Не более 10 патронов </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Не более 12 патронов </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bCs/>
          <w:i/>
        </w:rPr>
        <w:t>Ответ:</w:t>
      </w:r>
      <w:r w:rsidR="005C617D" w:rsidRPr="005C617D">
        <w:rPr>
          <w:rFonts w:ascii="Times New Roman" w:hAnsi="Times New Roman" w:cs="Times New Roman"/>
          <w:bCs/>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52. Требованиями охотничьего минимума установлено, что осуществление охоты не допускается: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Ближе 15 метров от линий электропередач </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2. В одежде ярких расцветок</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В состоянии алкогольного, наркотического опьянения </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53. Правилами охоты установлено, что в целях обеспечения безопас</w:t>
      </w:r>
      <w:r w:rsidRPr="005C617D">
        <w:rPr>
          <w:rFonts w:ascii="Times New Roman" w:hAnsi="Times New Roman" w:cs="Times New Roman"/>
          <w:b/>
        </w:rPr>
        <w:softHyphen/>
        <w:t>ности при осуществлении охоты запрещается: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Стрелять «на шум», «на шорох», по неясно видимой цели </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2. Стрелять, если цель находится на возвышенности</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Стрелять в болотистой местности</w:t>
      </w:r>
    </w:p>
    <w:p w:rsidR="005C617D" w:rsidRPr="005C617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1. 100 метров от жилья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2. 200 метров от жилья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300 метров от жилья</w:t>
      </w:r>
    </w:p>
    <w:p w:rsidR="005C617D" w:rsidRPr="005C617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55. Правилами охоты установлено, что в целях обеспечения безопасности при осуществлении охоты запрещается: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1. Стрелять по пернатой дичи, находящейся в стае</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w:t>
      </w:r>
      <w:r w:rsidRPr="005C617D">
        <w:rPr>
          <w:rFonts w:ascii="Times New Roman" w:hAnsi="Times New Roman" w:cs="Times New Roman"/>
          <w:bCs/>
        </w:rPr>
        <w:t>Стрелять по пернатой дичи, сидящей на нижних ветках деревьев</w:t>
      </w:r>
    </w:p>
    <w:p w:rsidR="005C617D" w:rsidRPr="005C617D" w:rsidRDefault="005C617D" w:rsidP="005C617D">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w:t>
      </w:r>
      <w:r w:rsidRPr="005C617D">
        <w:rPr>
          <w:rFonts w:ascii="Times New Roman" w:hAnsi="Times New Roman" w:cs="Times New Roman"/>
          <w:bCs/>
        </w:rPr>
        <w:t>Стрелять по пернатой дичи, сидящей на проводах и опорах (столбах) линий электропередач</w:t>
      </w:r>
    </w:p>
    <w:p w:rsidR="005C617D" w:rsidRPr="005C617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rPr>
        <w:t>56. Правилами охоты установлено, что в целях обеспечения безопасности при осуществлении охоты запрещается</w:t>
      </w:r>
      <w:r w:rsidRPr="005C617D">
        <w:rPr>
          <w:rFonts w:ascii="Times New Roman" w:hAnsi="Times New Roman" w:cs="Times New Roman"/>
          <w:b/>
          <w:bCs/>
          <w:i/>
        </w:rPr>
        <w:t xml:space="preserve"> </w:t>
      </w:r>
      <w:r w:rsidRPr="005C617D">
        <w:rPr>
          <w:rFonts w:ascii="Times New Roman" w:hAnsi="Times New Roman" w:cs="Times New Roman"/>
          <w:b/>
          <w:bCs/>
        </w:rPr>
        <w:t>стрелять вдоль линии стрелков, когда снаряд может пройти ближе:</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1. 25 </w:t>
      </w:r>
      <w:r w:rsidRPr="005C617D">
        <w:rPr>
          <w:rFonts w:ascii="Times New Roman" w:hAnsi="Times New Roman" w:cs="Times New Roman"/>
          <w:bCs/>
        </w:rPr>
        <w:t>метров от соседнего стрелка</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2. 20</w:t>
      </w:r>
      <w:r w:rsidRPr="005C617D">
        <w:rPr>
          <w:rFonts w:ascii="Times New Roman" w:hAnsi="Times New Roman" w:cs="Times New Roman"/>
          <w:bCs/>
        </w:rPr>
        <w:t xml:space="preserve"> метров от соседнего стрелка</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w:t>
      </w:r>
      <w:r w:rsidRPr="005C617D">
        <w:rPr>
          <w:rFonts w:ascii="Times New Roman" w:hAnsi="Times New Roman" w:cs="Times New Roman"/>
          <w:bCs/>
        </w:rPr>
        <w:t>15 метров от соседнего стрелка</w:t>
      </w:r>
      <w:r w:rsidRPr="005C617D">
        <w:rPr>
          <w:rFonts w:ascii="Times New Roman" w:hAnsi="Times New Roman" w:cs="Times New Roman"/>
        </w:rPr>
        <w:t xml:space="preserve"> </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57. Правилами охоты установлено, что в целях обеспечения безопасности при осуществлении охоты запрещается</w:t>
      </w:r>
      <w:r w:rsidRPr="005C617D">
        <w:rPr>
          <w:rFonts w:ascii="Times New Roman" w:hAnsi="Times New Roman" w:cs="Times New Roman"/>
          <w:b/>
          <w:bCs/>
        </w:rPr>
        <w:t xml:space="preserve"> организовывать загон охотничьих животных</w:t>
      </w:r>
      <w:r w:rsidRPr="005C617D">
        <w:rPr>
          <w:rFonts w:ascii="Times New Roman" w:hAnsi="Times New Roman" w:cs="Times New Roman"/>
          <w:b/>
        </w:rPr>
        <w:t>:</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1. При котором животных загоняют в направлении к реке или иному водоему</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w:t>
      </w:r>
      <w:r w:rsidRPr="005C617D">
        <w:rPr>
          <w:rFonts w:ascii="Times New Roman" w:hAnsi="Times New Roman" w:cs="Times New Roman"/>
          <w:bCs/>
        </w:rPr>
        <w:t>При котором охотники движутся внутрь загона, окружая оказав</w:t>
      </w:r>
      <w:r w:rsidRPr="005C617D">
        <w:rPr>
          <w:rFonts w:ascii="Times New Roman" w:hAnsi="Times New Roman" w:cs="Times New Roman"/>
          <w:bCs/>
        </w:rPr>
        <w:softHyphen/>
        <w:t>шихся в загоне животных</w:t>
      </w:r>
    </w:p>
    <w:p w:rsidR="005C617D" w:rsidRPr="005C617D" w:rsidRDefault="005C617D" w:rsidP="005C617D">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При котором загонщики используют какие-либо дополнительные средства производства шума, помимо собственного голоса</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58. Правилами охоты установлено, что на коллективной охоте для добычи охотничьих животных</w:t>
      </w:r>
      <w:r w:rsidRPr="005C617D">
        <w:rPr>
          <w:rFonts w:ascii="Times New Roman" w:hAnsi="Times New Roman" w:cs="Times New Roman"/>
          <w:bCs/>
        </w:rPr>
        <w:t xml:space="preserve"> </w:t>
      </w:r>
      <w:r w:rsidRPr="005C617D">
        <w:rPr>
          <w:rFonts w:ascii="Times New Roman" w:hAnsi="Times New Roman" w:cs="Times New Roman"/>
          <w:b/>
        </w:rPr>
        <w:t>запрещается: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bCs/>
        </w:rPr>
      </w:pPr>
      <w:r w:rsidRPr="005C617D">
        <w:rPr>
          <w:rFonts w:ascii="Times New Roman" w:hAnsi="Times New Roman" w:cs="Times New Roman"/>
          <w:bCs/>
        </w:rPr>
        <w:t>1. Применение полуавтоматического оружия с магазином вмести</w:t>
      </w:r>
      <w:r w:rsidRPr="005C617D">
        <w:rPr>
          <w:rFonts w:ascii="Times New Roman" w:hAnsi="Times New Roman" w:cs="Times New Roman"/>
          <w:bCs/>
        </w:rPr>
        <w:softHyphen/>
        <w:t>мостью более пяти патронов</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bCs/>
        </w:rPr>
      </w:pPr>
      <w:r w:rsidRPr="005C617D">
        <w:rPr>
          <w:rFonts w:ascii="Times New Roman" w:hAnsi="Times New Roman" w:cs="Times New Roman"/>
          <w:bCs/>
        </w:rPr>
        <w:t>2. Применение полуавтоматического оружия с магазином вмести</w:t>
      </w:r>
      <w:r w:rsidRPr="005C617D">
        <w:rPr>
          <w:rFonts w:ascii="Times New Roman" w:hAnsi="Times New Roman" w:cs="Times New Roman"/>
          <w:bCs/>
        </w:rPr>
        <w:softHyphen/>
        <w:t>мостью более четырех патронов</w:t>
      </w:r>
    </w:p>
    <w:p w:rsidR="005C617D" w:rsidRPr="005C617D" w:rsidRDefault="005C617D" w:rsidP="005C617D">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bCs/>
        </w:rPr>
      </w:pPr>
      <w:r w:rsidRPr="005C617D">
        <w:rPr>
          <w:rFonts w:ascii="Times New Roman" w:hAnsi="Times New Roman" w:cs="Times New Roman"/>
          <w:bCs/>
        </w:rPr>
        <w:t>3. Применение любого полуавтоматического оружия</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59. Правилами охоты установлено, что при осуществлении охоты запрещается</w:t>
      </w:r>
      <w:r w:rsidRPr="005C617D">
        <w:rPr>
          <w:rFonts w:ascii="Times New Roman" w:hAnsi="Times New Roman" w:cs="Times New Roman"/>
        </w:rPr>
        <w:t xml:space="preserve"> </w:t>
      </w:r>
      <w:r w:rsidRPr="005C617D">
        <w:rPr>
          <w:rFonts w:ascii="Times New Roman" w:hAnsi="Times New Roman" w:cs="Times New Roman"/>
          <w:b/>
        </w:rPr>
        <w:t>применение охотничьего огнестрельного гладкостволь</w:t>
      </w:r>
      <w:r w:rsidRPr="005C617D">
        <w:rPr>
          <w:rFonts w:ascii="Times New Roman" w:hAnsi="Times New Roman" w:cs="Times New Roman"/>
          <w:b/>
        </w:rPr>
        <w:softHyphen/>
        <w:t>ного оружия для охоты на пернатую дичь:</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bCs/>
        </w:rPr>
      </w:pPr>
      <w:r w:rsidRPr="005C617D">
        <w:rPr>
          <w:rFonts w:ascii="Times New Roman" w:hAnsi="Times New Roman" w:cs="Times New Roman"/>
          <w:bCs/>
        </w:rPr>
        <w:t>1. Снаряженного дробью (картечью) крупнее пяти миллиметров и пу</w:t>
      </w:r>
      <w:r w:rsidRPr="005C617D">
        <w:rPr>
          <w:rFonts w:ascii="Times New Roman" w:hAnsi="Times New Roman" w:cs="Times New Roman"/>
          <w:bCs/>
        </w:rPr>
        <w:softHyphen/>
        <w:t>лями</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bCs/>
        </w:rPr>
      </w:pPr>
      <w:r w:rsidRPr="005C617D">
        <w:rPr>
          <w:rFonts w:ascii="Times New Roman" w:hAnsi="Times New Roman" w:cs="Times New Roman"/>
          <w:bCs/>
        </w:rPr>
        <w:t>2. Снаряженного дробью (картечью) крупнее четырех миллиметров и пу</w:t>
      </w:r>
      <w:r w:rsidRPr="005C617D">
        <w:rPr>
          <w:rFonts w:ascii="Times New Roman" w:hAnsi="Times New Roman" w:cs="Times New Roman"/>
          <w:bCs/>
        </w:rPr>
        <w:softHyphen/>
        <w:t>лями</w:t>
      </w:r>
    </w:p>
    <w:p w:rsidR="005C617D" w:rsidRPr="005C617D" w:rsidRDefault="005C617D" w:rsidP="005C617D">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bCs/>
        </w:rPr>
      </w:pPr>
      <w:r w:rsidRPr="005C617D">
        <w:rPr>
          <w:rFonts w:ascii="Times New Roman" w:hAnsi="Times New Roman" w:cs="Times New Roman"/>
          <w:bCs/>
        </w:rPr>
        <w:t>3. Снаряженного дробью (картечью) крупнее трех миллиметров и пу</w:t>
      </w:r>
      <w:r w:rsidRPr="005C617D">
        <w:rPr>
          <w:rFonts w:ascii="Times New Roman" w:hAnsi="Times New Roman" w:cs="Times New Roman"/>
          <w:bCs/>
        </w:rPr>
        <w:softHyphen/>
        <w:t>лями</w:t>
      </w:r>
    </w:p>
    <w:p w:rsidR="005C617D" w:rsidRPr="005C617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bCs/>
        </w:rPr>
        <w:t xml:space="preserve">60. </w:t>
      </w:r>
      <w:r w:rsidRPr="005C617D">
        <w:rPr>
          <w:rFonts w:ascii="Times New Roman" w:hAnsi="Times New Roman" w:cs="Times New Roman"/>
          <w:b/>
        </w:rPr>
        <w:t>В соответствии с Кодексом РФ об административных право</w:t>
      </w:r>
      <w:r w:rsidRPr="005C617D">
        <w:rPr>
          <w:rFonts w:ascii="Times New Roman" w:hAnsi="Times New Roman" w:cs="Times New Roman"/>
          <w:b/>
        </w:rPr>
        <w:softHyphen/>
        <w:t>нару</w:t>
      </w:r>
      <w:r w:rsidRPr="005C617D">
        <w:rPr>
          <w:rFonts w:ascii="Times New Roman" w:hAnsi="Times New Roman" w:cs="Times New Roman"/>
          <w:b/>
        </w:rPr>
        <w:softHyphen/>
        <w:t>шениях нарушение правил пользования объектами животного мира и правил охоты влечет для граждан:</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lastRenderedPageBreak/>
        <w:t xml:space="preserve">1. Наложение административного штрафа с конфискацией орудий охоты или без </w:t>
      </w:r>
      <w:proofErr w:type="gramStart"/>
      <w:r w:rsidRPr="005C617D">
        <w:rPr>
          <w:rFonts w:ascii="Times New Roman" w:hAnsi="Times New Roman" w:cs="Times New Roman"/>
        </w:rPr>
        <w:t>таковой</w:t>
      </w:r>
      <w:proofErr w:type="gramEnd"/>
      <w:r w:rsidRPr="005C617D">
        <w:rPr>
          <w:rFonts w:ascii="Times New Roman" w:hAnsi="Times New Roman" w:cs="Times New Roman"/>
        </w:rPr>
        <w:t xml:space="preserve"> или административный арест до 15 суток</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Наложение административного штрафа с конфискацией орудий охоты или без </w:t>
      </w:r>
      <w:proofErr w:type="gramStart"/>
      <w:r w:rsidRPr="005C617D">
        <w:rPr>
          <w:rFonts w:ascii="Times New Roman" w:hAnsi="Times New Roman" w:cs="Times New Roman"/>
        </w:rPr>
        <w:t>таковой</w:t>
      </w:r>
      <w:proofErr w:type="gramEnd"/>
      <w:r w:rsidRPr="005C617D">
        <w:rPr>
          <w:rFonts w:ascii="Times New Roman" w:hAnsi="Times New Roman" w:cs="Times New Roman"/>
        </w:rPr>
        <w:t xml:space="preserve"> или лишение права осуществлять охоту на срок до двух лет </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Только аннулирование (изъятие) охотничьего билета</w:t>
      </w:r>
    </w:p>
    <w:p w:rsidR="005C617D" w:rsidRPr="00B20BBD" w:rsidRDefault="00B20BBD" w:rsidP="00B20BB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61. По достижении какого возраста граждане Российской Феде</w:t>
      </w:r>
      <w:r w:rsidRPr="005C617D">
        <w:rPr>
          <w:rFonts w:ascii="Times New Roman" w:hAnsi="Times New Roman" w:cs="Times New Roman"/>
          <w:b/>
        </w:rPr>
        <w:softHyphen/>
        <w:t>ра</w:t>
      </w:r>
      <w:r w:rsidRPr="005C617D">
        <w:rPr>
          <w:rFonts w:ascii="Times New Roman" w:hAnsi="Times New Roman" w:cs="Times New Roman"/>
          <w:b/>
        </w:rPr>
        <w:softHyphen/>
        <w:t>ции (за исключением граждан, прошедших либо проходящих военную службу, а также граждан, проходящих службу в государственных воени</w:t>
      </w:r>
      <w:r w:rsidRPr="005C617D">
        <w:rPr>
          <w:rFonts w:ascii="Times New Roman" w:hAnsi="Times New Roman" w:cs="Times New Roman"/>
          <w:b/>
        </w:rPr>
        <w:softHyphen/>
        <w:t>зи</w:t>
      </w:r>
      <w:r w:rsidRPr="005C617D">
        <w:rPr>
          <w:rFonts w:ascii="Times New Roman" w:hAnsi="Times New Roman" w:cs="Times New Roman"/>
          <w:b/>
        </w:rPr>
        <w:softHyphen/>
        <w:t xml:space="preserve">рованных организациях и имеющих воинские </w:t>
      </w:r>
      <w:proofErr w:type="gramStart"/>
      <w:r w:rsidRPr="005C617D">
        <w:rPr>
          <w:rFonts w:ascii="Times New Roman" w:hAnsi="Times New Roman" w:cs="Times New Roman"/>
          <w:b/>
        </w:rPr>
        <w:t>звания</w:t>
      </w:r>
      <w:proofErr w:type="gramEnd"/>
      <w:r w:rsidRPr="005C617D">
        <w:rPr>
          <w:rFonts w:ascii="Times New Roman" w:hAnsi="Times New Roman" w:cs="Times New Roman"/>
          <w:b/>
        </w:rPr>
        <w:t xml:space="preserve"> либо специаль</w:t>
      </w:r>
      <w:r w:rsidRPr="005C617D">
        <w:rPr>
          <w:rFonts w:ascii="Times New Roman" w:hAnsi="Times New Roman" w:cs="Times New Roman"/>
          <w:b/>
        </w:rPr>
        <w:softHyphen/>
        <w:t>ные звания или классные чины юстиции) имеют право на приобретение гражданского огнестрельного оружия ограниченного поражения?</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18 лет.</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21 год.</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25 лет.</w:t>
      </w:r>
    </w:p>
    <w:p w:rsidR="005C617D" w:rsidRPr="005C617D" w:rsidRDefault="00B20BBD" w:rsidP="00B20BB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080"/>
        </w:tabs>
        <w:spacing w:after="0" w:line="240" w:lineRule="auto"/>
        <w:ind w:firstLine="397"/>
        <w:jc w:val="both"/>
        <w:rPr>
          <w:rFonts w:ascii="Times New Roman" w:hAnsi="Times New Roman" w:cs="Times New Roman"/>
          <w:b/>
          <w:spacing w:val="-4"/>
        </w:rPr>
      </w:pPr>
      <w:r w:rsidRPr="005C617D">
        <w:rPr>
          <w:rFonts w:ascii="Times New Roman" w:hAnsi="Times New Roman" w:cs="Times New Roman"/>
          <w:b/>
          <w:spacing w:val="-4"/>
        </w:rPr>
        <w:t>62.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Во время охоты, проведения спортивных мероприятий, трениро</w:t>
      </w:r>
      <w:r w:rsidRPr="005C617D">
        <w:rPr>
          <w:rFonts w:ascii="Times New Roman" w:hAnsi="Times New Roman" w:cs="Times New Roman"/>
        </w:rPr>
        <w:softHyphen/>
        <w:t>вочных и учебных стрельб, а также в целях самообороны.</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Во время охоты, проведения спортивных мероприятий, трениро</w:t>
      </w:r>
      <w:r w:rsidRPr="005C617D">
        <w:rPr>
          <w:rFonts w:ascii="Times New Roman" w:hAnsi="Times New Roman" w:cs="Times New Roman"/>
        </w:rPr>
        <w:softHyphen/>
        <w:t>вочных и учебных стрельб.</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Только во время охоты и в целях самообороны.</w:t>
      </w:r>
    </w:p>
    <w:p w:rsidR="005C617D" w:rsidRPr="00B20BBD" w:rsidRDefault="00B20BBD" w:rsidP="00B20BBD">
      <w:pPr>
        <w:tabs>
          <w:tab w:val="left" w:pos="108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63.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5C617D">
        <w:rPr>
          <w:rFonts w:ascii="Times New Roman" w:hAnsi="Times New Roman" w:cs="Times New Roman"/>
          <w:b/>
        </w:rPr>
        <w:softHyphen/>
        <w:t>вопоказаний к владению оружием и химико-токсикологические иссле</w:t>
      </w:r>
      <w:r w:rsidRPr="005C617D">
        <w:rPr>
          <w:rFonts w:ascii="Times New Roman" w:hAnsi="Times New Roman" w:cs="Times New Roman"/>
          <w:b/>
        </w:rPr>
        <w:softHyphen/>
        <w:t>до</w:t>
      </w:r>
      <w:r w:rsidRPr="005C617D">
        <w:rPr>
          <w:rFonts w:ascii="Times New Roman" w:hAnsi="Times New Roman" w:cs="Times New Roman"/>
          <w:b/>
        </w:rPr>
        <w:softHyphen/>
        <w:t>вания наличия в организме человека наркотических средств, психо</w:t>
      </w:r>
      <w:r w:rsidRPr="005C617D">
        <w:rPr>
          <w:rFonts w:ascii="Times New Roman" w:hAnsi="Times New Roman" w:cs="Times New Roman"/>
          <w:b/>
        </w:rPr>
        <w:softHyphen/>
        <w:t>тропных веществ и их метаболитов осуществляется:</w:t>
      </w:r>
    </w:p>
    <w:p w:rsidR="005C617D" w:rsidRPr="005C617D" w:rsidRDefault="005C617D" w:rsidP="005C617D">
      <w:pPr>
        <w:tabs>
          <w:tab w:val="left" w:pos="1080"/>
        </w:tabs>
        <w:spacing w:after="0" w:line="240" w:lineRule="auto"/>
        <w:ind w:firstLine="397"/>
        <w:jc w:val="both"/>
        <w:rPr>
          <w:rFonts w:ascii="Times New Roman" w:hAnsi="Times New Roman" w:cs="Times New Roman"/>
        </w:rPr>
      </w:pPr>
      <w:r w:rsidRPr="005C617D">
        <w:rPr>
          <w:rFonts w:ascii="Times New Roman" w:hAnsi="Times New Roman" w:cs="Times New Roman"/>
        </w:rPr>
        <w:t>1. В любых медицинских организациях.</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5C617D" w:rsidRPr="005C617D" w:rsidRDefault="00B20BBD" w:rsidP="005C617D">
      <w:pPr>
        <w:tabs>
          <w:tab w:val="left" w:pos="90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64. В соответствии с Федеральным законом «Об оружии»</w:t>
      </w:r>
      <w:r w:rsidRPr="005C617D">
        <w:rPr>
          <w:rFonts w:ascii="Times New Roman" w:hAnsi="Times New Roman" w:cs="Times New Roman"/>
        </w:rPr>
        <w:t xml:space="preserve"> </w:t>
      </w:r>
      <w:r w:rsidRPr="005C617D">
        <w:rPr>
          <w:rFonts w:ascii="Times New Roman" w:hAnsi="Times New Roman" w:cs="Times New Roman"/>
          <w:b/>
        </w:rPr>
        <w:t>запреща</w:t>
      </w:r>
      <w:r w:rsidRPr="005C617D">
        <w:rPr>
          <w:rFonts w:ascii="Times New Roman" w:hAnsi="Times New Roman" w:cs="Times New Roman"/>
          <w:b/>
        </w:rPr>
        <w:softHyphen/>
        <w:t>ется ношение огнестрельного оружия:</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На стрелковых объектах. </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В состоянии опьянения. </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За пределами субъекта Российской Федерации, где зарегистрировано огнестрельное оружие. </w:t>
      </w:r>
    </w:p>
    <w:p w:rsidR="005C617D" w:rsidRPr="00B20BBD" w:rsidRDefault="00B20BBD" w:rsidP="00B20BBD">
      <w:pPr>
        <w:tabs>
          <w:tab w:val="left" w:pos="90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65. В соответствии с Федеральным законом «Об оружии»</w:t>
      </w:r>
      <w:r w:rsidRPr="005C617D">
        <w:rPr>
          <w:rFonts w:ascii="Times New Roman" w:hAnsi="Times New Roman" w:cs="Times New Roman"/>
        </w:rPr>
        <w:t xml:space="preserve"> </w:t>
      </w:r>
      <w:r w:rsidRPr="005C617D">
        <w:rPr>
          <w:rFonts w:ascii="Times New Roman" w:hAnsi="Times New Roman" w:cs="Times New Roman"/>
          <w:b/>
        </w:rPr>
        <w:t>запреща</w:t>
      </w:r>
      <w:r w:rsidRPr="005C617D">
        <w:rPr>
          <w:rFonts w:ascii="Times New Roman" w:hAnsi="Times New Roman" w:cs="Times New Roman"/>
          <w:b/>
        </w:rPr>
        <w:softHyphen/>
        <w:t>ется ношение гражданами огнестрельного оружия ограниченного поражения:</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На стрелковых объектах.</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5C617D">
        <w:rPr>
          <w:rFonts w:ascii="Times New Roman" w:hAnsi="Times New Roman" w:cs="Times New Roman"/>
        </w:rPr>
        <w:softHyphen/>
        <w:t>ством Российской Федерации охрану указанных организаций.</w:t>
      </w:r>
    </w:p>
    <w:p w:rsidR="005C617D" w:rsidRPr="00B20BBD" w:rsidRDefault="00B20BBD" w:rsidP="00B20BBD">
      <w:pPr>
        <w:tabs>
          <w:tab w:val="left" w:pos="90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66.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Любым гражданам, достигшим возраста 18 лет.</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3. Гражданам, представившим разрешение на хранение и ношение гражданского огнестрельного длинноствольного оружия.</w:t>
      </w:r>
    </w:p>
    <w:p w:rsidR="005C617D" w:rsidRPr="005C617D" w:rsidRDefault="00B20BBD" w:rsidP="005C617D">
      <w:pPr>
        <w:tabs>
          <w:tab w:val="left" w:pos="90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080"/>
        </w:tabs>
        <w:spacing w:after="0" w:line="240" w:lineRule="auto"/>
        <w:ind w:firstLine="397"/>
        <w:jc w:val="both"/>
        <w:rPr>
          <w:rFonts w:ascii="Times New Roman" w:hAnsi="Times New Roman" w:cs="Times New Roman"/>
          <w:b/>
        </w:rPr>
      </w:pPr>
      <w:r w:rsidRPr="005C617D">
        <w:rPr>
          <w:rFonts w:ascii="Times New Roman" w:hAnsi="Times New Roman" w:cs="Times New Roman"/>
          <w:b/>
        </w:rPr>
        <w:t>67. Не подлежат продаже вещества и материалы для самостоятельного снаряжения патронов к гражданскому огнестрельному длинноствольному оружию:</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1. Произведенные за пределами Российской Федерации.</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5C617D" w:rsidRPr="005C617D" w:rsidRDefault="005C617D" w:rsidP="005C617D">
      <w:pPr>
        <w:tabs>
          <w:tab w:val="left" w:pos="900"/>
        </w:tabs>
        <w:spacing w:after="0" w:line="240" w:lineRule="auto"/>
        <w:ind w:firstLine="397"/>
        <w:jc w:val="both"/>
        <w:rPr>
          <w:rFonts w:ascii="Times New Roman" w:hAnsi="Times New Roman" w:cs="Times New Roman"/>
        </w:rPr>
      </w:pPr>
      <w:r w:rsidRPr="005C617D">
        <w:rPr>
          <w:rFonts w:ascii="Times New Roman" w:hAnsi="Times New Roman" w:cs="Times New Roman"/>
        </w:rPr>
        <w:lastRenderedPageBreak/>
        <w:t>3. Вес упаковки которых превышает 100 гр.</w:t>
      </w:r>
    </w:p>
    <w:p w:rsidR="005C617D" w:rsidRPr="005C617D" w:rsidRDefault="00B20BBD" w:rsidP="00B20BBD">
      <w:pPr>
        <w:tabs>
          <w:tab w:val="left" w:pos="900"/>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B773AB" w:rsidRDefault="005C617D" w:rsidP="00B773AB">
      <w:pPr>
        <w:autoSpaceDE w:val="0"/>
        <w:spacing w:after="0" w:line="240" w:lineRule="auto"/>
        <w:jc w:val="center"/>
        <w:rPr>
          <w:rFonts w:ascii="Times New Roman" w:hAnsi="Times New Roman" w:cs="Times New Roman"/>
          <w:b/>
          <w:bCs/>
        </w:rPr>
      </w:pPr>
      <w:r w:rsidRPr="005C617D">
        <w:rPr>
          <w:rFonts w:ascii="Times New Roman" w:hAnsi="Times New Roman" w:cs="Times New Roman"/>
          <w:b/>
          <w:bCs/>
        </w:rPr>
        <w:t xml:space="preserve">Огневая подготовка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68. Линией прицеливания называется: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Линия, проходящая от центра ствола в точку прицеливания </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Линия, описываемая центром тяжести пули в полете</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69. Траекторией полета пули называется:</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Кривая линия, описываемая центром тяжести пули в полете </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Прямая линия от центра ствола до точки попадания </w:t>
      </w:r>
    </w:p>
    <w:p w:rsidR="005C617D" w:rsidRPr="005C617D" w:rsidRDefault="00B20BBD" w:rsidP="005C617D">
      <w:pPr>
        <w:tabs>
          <w:tab w:val="left" w:pos="1966"/>
          <w:tab w:val="left" w:pos="2882"/>
          <w:tab w:val="left" w:pos="3798"/>
          <w:tab w:val="left" w:pos="4714"/>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70. Прямым выстрелом называется:</w:t>
      </w:r>
    </w:p>
    <w:p w:rsidR="005C617D" w:rsidRPr="005C617D" w:rsidRDefault="005C617D" w:rsidP="005C617D">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5C617D" w:rsidRPr="005C617D" w:rsidRDefault="005C617D" w:rsidP="005C617D">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2. Выстрел, при котором ствол оружия и линия плеч стрелка составляют прямой угол</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Выстрел, при котором траектория полета пули не поднимается над линией прицеливания выше цели на всем своем протяжении</w:t>
      </w:r>
    </w:p>
    <w:p w:rsidR="005C617D" w:rsidRPr="00B20BBD" w:rsidRDefault="00B20BBD" w:rsidP="00B20BBD">
      <w:pPr>
        <w:tabs>
          <w:tab w:val="left" w:pos="1966"/>
          <w:tab w:val="left" w:pos="2882"/>
          <w:tab w:val="left" w:pos="3798"/>
          <w:tab w:val="left" w:pos="4714"/>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71. Каков порядок действий стрелка при проведении стрельб в тирах и на стрельбищах?</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Стрелок самостоятельно выходит на линию огня, по команде «Заряжай» заряжает оружие и по команде «Огонь» ведет огонь</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Стрелок по команде «На линию огня» выходит на огневой рубеж, самостоятельно заряжает, стреляет</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Стрелок выходит, заряжает, стреляет, производит иные действия только по мере получения отдельных команд</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 xml:space="preserve">72. Какова предельная дальность полета пуль из огнестрельного гладкоствольного длинноствольного оружия 12 калибра?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1000 - 1500 метров</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300 - 500 метров</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100 - 300 метров</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73. В случае задержки при стрельбе из пистолета в тире необходимо:</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Осторожно вынуть магазин из основания рукоятки, устранить причину задержки, продолжить выполнение упражнения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Поставить оружие на предохранитель, вынуть магазин из основания рукоятки, сдать оружие руководителю стрельб (инструктору)</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bCs/>
        </w:rPr>
        <w:t>74. Как следует производить перезарядку огнестрельного гладко</w:t>
      </w:r>
      <w:r w:rsidRPr="005C617D">
        <w:rPr>
          <w:rFonts w:ascii="Times New Roman" w:hAnsi="Times New Roman" w:cs="Times New Roman"/>
          <w:b/>
          <w:bCs/>
        </w:rPr>
        <w:softHyphen/>
        <w:t>ствольного длинноствольного оружия с помповым механизмом?</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Быстрым движением цевья назад, и не задерживая в заднем положении, быстрым вперед</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Медленно назад и быстро вперед</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Быстро назад и медленно вперед</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75. Безопасное использование оружия предполагает в период непосред</w:t>
      </w:r>
      <w:r w:rsidRPr="005C617D">
        <w:rPr>
          <w:rFonts w:ascii="Times New Roman" w:hAnsi="Times New Roman" w:cs="Times New Roman"/>
          <w:b/>
          <w:bCs/>
        </w:rPr>
        <w:softHyphen/>
        <w:t>с</w:t>
      </w:r>
      <w:r w:rsidRPr="005C617D">
        <w:rPr>
          <w:rFonts w:ascii="Times New Roman" w:hAnsi="Times New Roman" w:cs="Times New Roman"/>
          <w:b/>
          <w:bCs/>
        </w:rPr>
        <w:softHyphen/>
        <w:t>твен</w:t>
      </w:r>
      <w:r w:rsidRPr="005C617D">
        <w:rPr>
          <w:rFonts w:ascii="Times New Roman" w:hAnsi="Times New Roman" w:cs="Times New Roman"/>
          <w:b/>
          <w:bCs/>
        </w:rPr>
        <w:softHyphen/>
        <w:t>ного применения: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Держать указательный палец вдоль спусковой скобы, переставляя его на спусковой крючок только перед выстрелом</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Держать указательный палец всегда на спусковом крючке</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Удерживая оружие двумя руками, всегда держать указательные пальцы (один на другом) на спусковом крючке</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76. Безопасное использование оружия предполагает в период непосредственного применения:</w:t>
      </w:r>
    </w:p>
    <w:p w:rsidR="005C617D" w:rsidRPr="005C617D" w:rsidRDefault="005C617D" w:rsidP="005C617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Ни при каких обстоятельствах не ставить оружие на предохранитель</w:t>
      </w:r>
    </w:p>
    <w:p w:rsidR="005C617D" w:rsidRPr="005C617D" w:rsidRDefault="005C617D" w:rsidP="005C617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Не ставить оружие на предохранитель после досылания патрона в патронник, даже если оружие не применяется сразу после досылания патрона</w:t>
      </w:r>
    </w:p>
    <w:p w:rsidR="005C617D" w:rsidRPr="005C617D" w:rsidRDefault="005C617D" w:rsidP="005C617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Ставить оружие на предохранитель после досылания патрона в патронник, если оружие не применяется сразу после досылания патрона </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77. Безопасное использование оружия предполагает в период непосредственного применения: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При досылании патрона в патронник не отвлекаться на контроль направления ствола оружия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lastRenderedPageBreak/>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78. Безопасное использование оружия предполагает в период непосредственного применения:</w:t>
      </w:r>
    </w:p>
    <w:p w:rsidR="005C617D" w:rsidRPr="005C617D" w:rsidRDefault="005C617D" w:rsidP="005C617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Не отвлекаться на расчет траектории выстрела (в части исключения вреда посторонним лицам и/или вреда их имуществу)</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Обеспечивать траекторию выстрела, исключающую причинение вреда посторонним лицам, а по возможности и их имуществу</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Рассчитывать траекторию выстрела только в местах массового скопления людей</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2</w:t>
      </w:r>
    </w:p>
    <w:p w:rsidR="005C617D" w:rsidRPr="005C617D" w:rsidRDefault="005C617D" w:rsidP="005C617D">
      <w:pPr>
        <w:tabs>
          <w:tab w:val="left" w:pos="1134"/>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79. Безопасное использование оружия при его ношении предполагает передачу оружия лицу, уполномоченному на его проверку:</w:t>
      </w:r>
    </w:p>
    <w:p w:rsidR="005C617D" w:rsidRPr="005C617D" w:rsidRDefault="005C617D" w:rsidP="005C617D">
      <w:pPr>
        <w:tabs>
          <w:tab w:val="left" w:pos="720"/>
          <w:tab w:val="left" w:pos="1134"/>
        </w:tabs>
        <w:spacing w:after="0" w:line="240" w:lineRule="auto"/>
        <w:ind w:firstLine="397"/>
        <w:jc w:val="both"/>
        <w:rPr>
          <w:rFonts w:ascii="Times New Roman" w:hAnsi="Times New Roman" w:cs="Times New Roman"/>
        </w:rPr>
      </w:pPr>
      <w:r w:rsidRPr="005C617D">
        <w:rPr>
          <w:rFonts w:ascii="Times New Roman" w:hAnsi="Times New Roman" w:cs="Times New Roman"/>
        </w:rPr>
        <w:t>1. С патроном в патроннике и присоединенным магазином</w:t>
      </w:r>
    </w:p>
    <w:p w:rsidR="005C617D" w:rsidRPr="005C617D" w:rsidRDefault="005C617D" w:rsidP="005C617D">
      <w:pPr>
        <w:tabs>
          <w:tab w:val="left" w:pos="720"/>
          <w:tab w:val="left" w:pos="1134"/>
        </w:tabs>
        <w:spacing w:after="0" w:line="240" w:lineRule="auto"/>
        <w:ind w:firstLine="397"/>
        <w:jc w:val="both"/>
        <w:rPr>
          <w:rFonts w:ascii="Times New Roman" w:hAnsi="Times New Roman" w:cs="Times New Roman"/>
        </w:rPr>
      </w:pPr>
      <w:r w:rsidRPr="005C617D">
        <w:rPr>
          <w:rFonts w:ascii="Times New Roman" w:hAnsi="Times New Roman" w:cs="Times New Roman"/>
        </w:rPr>
        <w:t>2. С отсоединенным магазином и после проверки факта отсутствия патрона в патроннике</w:t>
      </w:r>
    </w:p>
    <w:p w:rsidR="005C617D" w:rsidRPr="005C617D" w:rsidRDefault="005C617D" w:rsidP="005C617D">
      <w:pPr>
        <w:tabs>
          <w:tab w:val="left" w:pos="720"/>
          <w:tab w:val="left" w:pos="1134"/>
        </w:tabs>
        <w:spacing w:after="0" w:line="240" w:lineRule="auto"/>
        <w:ind w:firstLine="397"/>
        <w:jc w:val="both"/>
        <w:rPr>
          <w:rFonts w:ascii="Times New Roman" w:hAnsi="Times New Roman" w:cs="Times New Roman"/>
        </w:rPr>
      </w:pPr>
      <w:r w:rsidRPr="005C617D">
        <w:rPr>
          <w:rFonts w:ascii="Times New Roman" w:hAnsi="Times New Roman" w:cs="Times New Roman"/>
        </w:rPr>
        <w:t>3. В том состоянии, которого потребовал проверяющий</w:t>
      </w:r>
    </w:p>
    <w:p w:rsidR="005C617D" w:rsidRPr="005C617D" w:rsidRDefault="00B20BBD" w:rsidP="005C617D">
      <w:pPr>
        <w:tabs>
          <w:tab w:val="left" w:pos="1134"/>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2</w:t>
      </w:r>
    </w:p>
    <w:p w:rsidR="005C617D" w:rsidRPr="005C617D" w:rsidRDefault="005C617D" w:rsidP="005C617D">
      <w:pPr>
        <w:tabs>
          <w:tab w:val="left" w:pos="993"/>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80. При стрельбе в тире в противошумовых наушниках или защитных очках действуют следующие правила:</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1. Следует закрепить их во избежание падения во время стрельбы</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2. Запрещается надевать, поправлять и снимать их с оружием в руках</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3. Разрешается надевать, поправлять и снимать их с оружием в руках</w:t>
      </w:r>
    </w:p>
    <w:p w:rsidR="005C617D" w:rsidRPr="005C617D" w:rsidRDefault="00B20BBD" w:rsidP="005C617D">
      <w:pPr>
        <w:tabs>
          <w:tab w:val="left" w:pos="993"/>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2</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b/>
        </w:rPr>
      </w:pPr>
      <w:r w:rsidRPr="005C617D">
        <w:rPr>
          <w:rFonts w:ascii="Times New Roman" w:hAnsi="Times New Roman" w:cs="Times New Roman"/>
          <w:b/>
        </w:rPr>
        <w:t xml:space="preserve">81. Во время перемещения по тиру или стрельбищу (осмотр мишеней и т.п.) в соответствии с мерами по обеспечению безопасности: </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1. Оружие должно находиться в руках стрелка</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2. Оружие должно находиться в кобуре стрелка или на столике стрелка в разряженном и поставленном на предохранитель виде</w:t>
      </w:r>
    </w:p>
    <w:p w:rsidR="005C617D" w:rsidRPr="005C617D" w:rsidRDefault="005C617D" w:rsidP="005C617D">
      <w:pPr>
        <w:tabs>
          <w:tab w:val="left" w:pos="720"/>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3. Оружие по усмотрению стрелка либо находится в руках стрелка, либо помещается в кобуру стрелка</w:t>
      </w:r>
    </w:p>
    <w:p w:rsidR="005C617D" w:rsidRPr="00B20BBD" w:rsidRDefault="00B20BBD" w:rsidP="00B20BBD">
      <w:pPr>
        <w:tabs>
          <w:tab w:val="left" w:pos="993"/>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82. Неполная разборка пистолета (для пистолетов, по конструкции сходных с пистолетом Макарова) производится в следующем порядке:</w:t>
      </w:r>
    </w:p>
    <w:p w:rsidR="005C617D" w:rsidRPr="005C617D" w:rsidRDefault="005C617D" w:rsidP="005C617D">
      <w:pPr>
        <w:tabs>
          <w:tab w:val="left" w:pos="900"/>
          <w:tab w:val="left" w:pos="993"/>
        </w:tabs>
        <w:autoSpaceDE w:val="0"/>
        <w:spacing w:after="0" w:line="240" w:lineRule="auto"/>
        <w:ind w:firstLine="397"/>
        <w:jc w:val="both"/>
        <w:rPr>
          <w:rFonts w:ascii="Times New Roman" w:hAnsi="Times New Roman" w:cs="Times New Roman"/>
          <w:bCs/>
        </w:rPr>
      </w:pPr>
      <w:r w:rsidRPr="005C617D">
        <w:rPr>
          <w:rFonts w:ascii="Times New Roman" w:hAnsi="Times New Roman" w:cs="Times New Roman"/>
          <w:bCs/>
        </w:rPr>
        <w:t xml:space="preserve">1. Отделить затвор, отвинтить винт рукоятки, </w:t>
      </w:r>
      <w:r w:rsidRPr="005C617D">
        <w:rPr>
          <w:rFonts w:ascii="Times New Roman" w:hAnsi="Times New Roman" w:cs="Times New Roman"/>
        </w:rPr>
        <w:t xml:space="preserve">отделить рукоятку от рамки, </w:t>
      </w:r>
      <w:r w:rsidRPr="005C617D">
        <w:rPr>
          <w:rFonts w:ascii="Times New Roman" w:hAnsi="Times New Roman" w:cs="Times New Roman"/>
          <w:bCs/>
        </w:rPr>
        <w:t>снять возвратную пружину</w:t>
      </w:r>
    </w:p>
    <w:p w:rsidR="005C617D" w:rsidRPr="005C617D" w:rsidRDefault="005C617D" w:rsidP="005C617D">
      <w:pPr>
        <w:tabs>
          <w:tab w:val="left" w:pos="900"/>
          <w:tab w:val="left" w:pos="993"/>
        </w:tabs>
        <w:autoSpaceDE w:val="0"/>
        <w:spacing w:after="0" w:line="240" w:lineRule="auto"/>
        <w:ind w:firstLine="397"/>
        <w:jc w:val="both"/>
        <w:rPr>
          <w:rFonts w:ascii="Times New Roman" w:hAnsi="Times New Roman" w:cs="Times New Roman"/>
          <w:bCs/>
        </w:rPr>
      </w:pPr>
      <w:r w:rsidRPr="005C617D">
        <w:rPr>
          <w:rFonts w:ascii="Times New Roman" w:hAnsi="Times New Roman" w:cs="Times New Roman"/>
          <w:bCs/>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5C617D" w:rsidRPr="005C617D" w:rsidRDefault="005C617D" w:rsidP="005C617D">
      <w:pPr>
        <w:tabs>
          <w:tab w:val="left" w:pos="900"/>
          <w:tab w:val="left" w:pos="993"/>
        </w:tabs>
        <w:autoSpaceDE w:val="0"/>
        <w:spacing w:after="0" w:line="240" w:lineRule="auto"/>
        <w:ind w:firstLine="397"/>
        <w:jc w:val="both"/>
        <w:rPr>
          <w:rFonts w:ascii="Times New Roman" w:hAnsi="Times New Roman" w:cs="Times New Roman"/>
          <w:bCs/>
        </w:rPr>
      </w:pPr>
      <w:r w:rsidRPr="005C617D">
        <w:rPr>
          <w:rFonts w:ascii="Times New Roman" w:hAnsi="Times New Roman" w:cs="Times New Roman"/>
          <w:bCs/>
        </w:rPr>
        <w:t>3. Извлечь магазин из основания рукоятки, выключить предохра</w:t>
      </w:r>
      <w:r w:rsidRPr="005C617D">
        <w:rPr>
          <w:rFonts w:ascii="Times New Roman" w:hAnsi="Times New Roman" w:cs="Times New Roman"/>
          <w:bCs/>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3</w:t>
      </w:r>
    </w:p>
    <w:p w:rsidR="005C617D" w:rsidRPr="005C617D" w:rsidRDefault="005C617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sz w:val="22"/>
          <w:szCs w:val="22"/>
        </w:rPr>
      </w:pPr>
      <w:r w:rsidRPr="005C617D">
        <w:rPr>
          <w:b/>
          <w:sz w:val="22"/>
          <w:szCs w:val="22"/>
        </w:rPr>
        <w:t>83. Отдачей оружия называется:</w:t>
      </w:r>
    </w:p>
    <w:p w:rsidR="005C617D" w:rsidRPr="005C617D" w:rsidRDefault="005C617D" w:rsidP="005C617D">
      <w:pPr>
        <w:tabs>
          <w:tab w:val="left" w:pos="993"/>
        </w:tabs>
        <w:spacing w:after="0" w:line="240" w:lineRule="auto"/>
        <w:ind w:firstLine="397"/>
        <w:jc w:val="both"/>
        <w:rPr>
          <w:rFonts w:ascii="Times New Roman" w:hAnsi="Times New Roman" w:cs="Times New Roman"/>
        </w:rPr>
      </w:pPr>
      <w:r w:rsidRPr="005C617D">
        <w:rPr>
          <w:rFonts w:ascii="Times New Roman" w:hAnsi="Times New Roman" w:cs="Times New Roman"/>
        </w:rPr>
        <w:t>1. Подбрасывание ствола оружия в вертикальной плоскости при выстреле</w:t>
      </w:r>
    </w:p>
    <w:p w:rsidR="005C617D" w:rsidRPr="005C617D" w:rsidRDefault="005C617D" w:rsidP="005C617D">
      <w:pPr>
        <w:tabs>
          <w:tab w:val="left" w:pos="851"/>
        </w:tabs>
        <w:spacing w:after="0" w:line="240" w:lineRule="auto"/>
        <w:ind w:firstLine="397"/>
        <w:jc w:val="both"/>
        <w:rPr>
          <w:rFonts w:ascii="Times New Roman" w:hAnsi="Times New Roman" w:cs="Times New Roman"/>
        </w:rPr>
      </w:pPr>
      <w:r w:rsidRPr="005C617D">
        <w:rPr>
          <w:rFonts w:ascii="Times New Roman" w:hAnsi="Times New Roman" w:cs="Times New Roman"/>
        </w:rPr>
        <w:t>2. Движение ствола и связанных с ним деталей оружия в сторону, противоположную движению снаряда (пули) во время выстрела</w:t>
      </w:r>
    </w:p>
    <w:p w:rsidR="005C617D" w:rsidRPr="005C617D" w:rsidRDefault="005C617D" w:rsidP="005C617D">
      <w:pPr>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Передача разряженного и поставленного на предохранитель оружия инструктору (руководителю стрельбы) по окончании стрельб  </w:t>
      </w:r>
    </w:p>
    <w:p w:rsidR="005C617D" w:rsidRPr="005C617D" w:rsidRDefault="00B20BB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2"/>
          <w:szCs w:val="22"/>
        </w:rPr>
      </w:pPr>
      <w:r>
        <w:rPr>
          <w:b/>
          <w:bCs/>
          <w:i/>
          <w:sz w:val="22"/>
          <w:szCs w:val="22"/>
        </w:rPr>
        <w:t>Ответ:</w:t>
      </w:r>
      <w:r w:rsidR="005C617D" w:rsidRPr="005C617D">
        <w:rPr>
          <w:b/>
          <w:bCs/>
          <w:i/>
          <w:sz w:val="22"/>
          <w:szCs w:val="22"/>
        </w:rPr>
        <w:t>2</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84. Согласно рекомендациям предприятий-производителей после стрельбы из пистолетов (револьверов) газовыми патронами их чистка производится:</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1. Сухой тканью</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2. Тканью, смоченной спиртом или спиртовым раствором</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Тканью, смоченной ружейной смазкой</w:t>
      </w:r>
    </w:p>
    <w:p w:rsidR="005C617D" w:rsidRPr="005C617D" w:rsidRDefault="00B20BB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sz w:val="22"/>
          <w:szCs w:val="22"/>
        </w:rPr>
      </w:pPr>
      <w:r>
        <w:rPr>
          <w:bCs/>
          <w:i/>
          <w:sz w:val="22"/>
          <w:szCs w:val="22"/>
        </w:rPr>
        <w:t>Ответ:</w:t>
      </w:r>
      <w:r w:rsidR="005C617D" w:rsidRPr="005C617D">
        <w:rPr>
          <w:bCs/>
          <w:i/>
          <w:sz w:val="22"/>
          <w:szCs w:val="22"/>
        </w:rPr>
        <w:t>2</w:t>
      </w:r>
    </w:p>
    <w:p w:rsidR="005C617D" w:rsidRPr="005C617D" w:rsidRDefault="005C617D" w:rsidP="005C617D">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97"/>
        <w:rPr>
          <w:rFonts w:ascii="Times New Roman" w:hAnsi="Times New Roman"/>
          <w:b/>
        </w:rPr>
      </w:pPr>
      <w:r w:rsidRPr="005C617D">
        <w:rPr>
          <w:rFonts w:ascii="Times New Roman" w:hAnsi="Times New Roman"/>
          <w:b/>
        </w:rPr>
        <w:t>85. Смазку оружия положено производить:</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Одновременно с чисткой</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По истечении 10 минут после чистки</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Немедленно после чистки</w:t>
      </w:r>
    </w:p>
    <w:p w:rsidR="005C617D" w:rsidRPr="005C617D" w:rsidRDefault="00B20BB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2"/>
          <w:szCs w:val="22"/>
        </w:rPr>
      </w:pPr>
      <w:r>
        <w:rPr>
          <w:b/>
          <w:bCs/>
          <w:i/>
          <w:sz w:val="22"/>
          <w:szCs w:val="22"/>
        </w:rPr>
        <w:t>Ответ:</w:t>
      </w:r>
      <w:r w:rsidR="005C617D" w:rsidRPr="005C617D">
        <w:rPr>
          <w:b/>
          <w:bCs/>
          <w:i/>
          <w:sz w:val="22"/>
          <w:szCs w:val="22"/>
        </w:rPr>
        <w:t>3</w:t>
      </w:r>
    </w:p>
    <w:p w:rsidR="005C617D" w:rsidRPr="005C617D" w:rsidRDefault="005C617D" w:rsidP="005C617D">
      <w:pPr>
        <w:tabs>
          <w:tab w:val="left" w:pos="1134"/>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t>86. Для эффективного поражения цели предполагается ведение огня (в зависимости от дистанции):</w:t>
      </w:r>
    </w:p>
    <w:p w:rsidR="005C617D" w:rsidRPr="005C617D" w:rsidRDefault="005C617D" w:rsidP="005C617D">
      <w:pPr>
        <w:tabs>
          <w:tab w:val="left" w:pos="720"/>
          <w:tab w:val="left" w:pos="851"/>
        </w:tabs>
        <w:spacing w:after="0" w:line="240" w:lineRule="auto"/>
        <w:ind w:firstLine="397"/>
        <w:jc w:val="both"/>
        <w:rPr>
          <w:rFonts w:ascii="Times New Roman" w:hAnsi="Times New Roman" w:cs="Times New Roman"/>
        </w:rPr>
      </w:pPr>
      <w:r w:rsidRPr="005C617D">
        <w:rPr>
          <w:rFonts w:ascii="Times New Roman" w:hAnsi="Times New Roman" w:cs="Times New Roman"/>
        </w:rPr>
        <w:t>1. На дистанции, не превышающей рекомендуемую для данного оружия</w:t>
      </w:r>
    </w:p>
    <w:p w:rsidR="005C617D" w:rsidRPr="005C617D" w:rsidRDefault="005C617D" w:rsidP="005C617D">
      <w:pPr>
        <w:tabs>
          <w:tab w:val="left" w:pos="720"/>
          <w:tab w:val="left" w:pos="851"/>
        </w:tabs>
        <w:spacing w:after="0" w:line="240" w:lineRule="auto"/>
        <w:ind w:firstLine="397"/>
        <w:jc w:val="both"/>
        <w:rPr>
          <w:rFonts w:ascii="Times New Roman" w:hAnsi="Times New Roman" w:cs="Times New Roman"/>
        </w:rPr>
      </w:pPr>
      <w:r w:rsidRPr="005C617D">
        <w:rPr>
          <w:rFonts w:ascii="Times New Roman" w:hAnsi="Times New Roman" w:cs="Times New Roman"/>
        </w:rPr>
        <w:t>2. На любой дистанции (в том числе и превышающей рекомендуемую для данного оружия)</w:t>
      </w:r>
    </w:p>
    <w:p w:rsidR="005C617D" w:rsidRPr="005C617D" w:rsidRDefault="005C617D" w:rsidP="005C617D">
      <w:pPr>
        <w:tabs>
          <w:tab w:val="left" w:pos="720"/>
          <w:tab w:val="left" w:pos="851"/>
        </w:tabs>
        <w:spacing w:after="0" w:line="240" w:lineRule="auto"/>
        <w:ind w:firstLine="397"/>
        <w:jc w:val="both"/>
        <w:rPr>
          <w:rFonts w:ascii="Times New Roman" w:hAnsi="Times New Roman" w:cs="Times New Roman"/>
        </w:rPr>
      </w:pPr>
      <w:r w:rsidRPr="005C617D">
        <w:rPr>
          <w:rFonts w:ascii="Times New Roman" w:hAnsi="Times New Roman" w:cs="Times New Roman"/>
        </w:rPr>
        <w:t>3. На дистанции, не превышающей максимальную дальность полета пули из данного оружия</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bCs/>
        </w:rPr>
        <w:lastRenderedPageBreak/>
        <w:t>87.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1. Обязательное применение оружия, предназначенного для подразде</w:t>
      </w:r>
      <w:r w:rsidRPr="005C617D">
        <w:rPr>
          <w:rFonts w:ascii="Times New Roman" w:hAnsi="Times New Roman" w:cs="Times New Roman"/>
        </w:rPr>
        <w:softHyphen/>
        <w:t xml:space="preserve">лений специального назначения </w:t>
      </w:r>
    </w:p>
    <w:p w:rsidR="005C617D" w:rsidRPr="005C617D" w:rsidRDefault="005C617D" w:rsidP="005C617D">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5C617D">
        <w:rPr>
          <w:rFonts w:ascii="Times New Roman" w:hAnsi="Times New Roman" w:cs="Times New Roman"/>
        </w:rPr>
        <w:t>пулеприемником</w:t>
      </w:r>
      <w:proofErr w:type="spellEnd"/>
      <w:r w:rsidRPr="005C617D">
        <w:rPr>
          <w:rFonts w:ascii="Times New Roman" w:hAnsi="Times New Roman" w:cs="Times New Roman"/>
        </w:rPr>
        <w:t xml:space="preserve"> (</w:t>
      </w:r>
      <w:proofErr w:type="spellStart"/>
      <w:r w:rsidRPr="005C617D">
        <w:rPr>
          <w:rFonts w:ascii="Times New Roman" w:hAnsi="Times New Roman" w:cs="Times New Roman"/>
        </w:rPr>
        <w:t>пулеприемниками</w:t>
      </w:r>
      <w:proofErr w:type="spellEnd"/>
      <w:r w:rsidRPr="005C617D">
        <w:rPr>
          <w:rFonts w:ascii="Times New Roman" w:hAnsi="Times New Roman" w:cs="Times New Roman"/>
        </w:rPr>
        <w:t>)</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3. Надежное удержание оружия при передвижениях, без каких-либо дополнительных требований</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88. Для временного прекращения стрельбы в тире (на стрельбище) подается команда:</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«Оружие к осмотру»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«Разряжай»</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«Стой» </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89.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Прекратить нажим на хвост спускового крючка; включить предохранитель (если таковой имеется); при необходимости – перезарядить оружие</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rPr>
      </w:pPr>
      <w:r w:rsidRPr="005C617D">
        <w:rPr>
          <w:rFonts w:ascii="Times New Roman" w:hAnsi="Times New Roman" w:cs="Times New Roman"/>
          <w:b/>
        </w:rPr>
        <w:t>90. Для полного прекращения стрельбы в тире (на стрельбище) подается команда:</w:t>
      </w:r>
    </w:p>
    <w:p w:rsidR="005C617D" w:rsidRPr="005C617D" w:rsidRDefault="005C617D" w:rsidP="005C617D">
      <w:pPr>
        <w:tabs>
          <w:tab w:val="left" w:pos="1966"/>
          <w:tab w:val="left" w:pos="2882"/>
          <w:tab w:val="left" w:pos="3798"/>
          <w:tab w:val="left" w:pos="4714"/>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1. «Оружие к осмотру»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«Разряжай»</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«Стой» </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720"/>
        </w:tabs>
        <w:spacing w:after="0" w:line="240" w:lineRule="auto"/>
        <w:ind w:firstLine="397"/>
        <w:jc w:val="both"/>
        <w:rPr>
          <w:rFonts w:ascii="Times New Roman" w:hAnsi="Times New Roman" w:cs="Times New Roman"/>
          <w:b/>
        </w:rPr>
      </w:pPr>
      <w:r w:rsidRPr="005C617D">
        <w:rPr>
          <w:rFonts w:ascii="Times New Roman" w:hAnsi="Times New Roman" w:cs="Times New Roman"/>
          <w:b/>
        </w:rPr>
        <w:t>91. Действия по полному прекращению стрельбы в тире (на стрельбище):</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2. Прекратить нажим на хвост спускового крючка; включить предохранитель (если таковой имеется)</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rPr>
      </w:pPr>
      <w:r w:rsidRPr="005C617D">
        <w:rPr>
          <w:rFonts w:ascii="Times New Roman" w:hAnsi="Times New Roman" w:cs="Times New Roman"/>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rPr>
      </w:pPr>
      <w:r w:rsidRPr="005C617D">
        <w:rPr>
          <w:rFonts w:ascii="Times New Roman" w:hAnsi="Times New Roman" w:cs="Times New Roman"/>
          <w:b/>
        </w:rPr>
        <w:t xml:space="preserve">92. </w:t>
      </w:r>
      <w:r w:rsidRPr="005C617D">
        <w:rPr>
          <w:rFonts w:ascii="Times New Roman" w:hAnsi="Times New Roman" w:cs="Times New Roman"/>
          <w:b/>
          <w:bCs/>
        </w:rPr>
        <w:t>Действия с пистолетом при получении в тире (на стрельбище) команды «Оружие – к осмотру»:</w:t>
      </w:r>
    </w:p>
    <w:p w:rsidR="005C617D" w:rsidRPr="005C617D" w:rsidRDefault="005C617D" w:rsidP="005C617D">
      <w:pPr>
        <w:tabs>
          <w:tab w:val="left" w:pos="720"/>
        </w:tabs>
        <w:spacing w:after="0" w:line="240" w:lineRule="auto"/>
        <w:ind w:firstLine="397"/>
        <w:jc w:val="both"/>
        <w:rPr>
          <w:rFonts w:ascii="Times New Roman" w:hAnsi="Times New Roman" w:cs="Times New Roman"/>
        </w:rPr>
      </w:pPr>
      <w:r w:rsidRPr="005C617D">
        <w:rPr>
          <w:rFonts w:ascii="Times New Roman" w:hAnsi="Times New Roman" w:cs="Times New Roman"/>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5C617D" w:rsidRPr="005C617D" w:rsidRDefault="005C617D" w:rsidP="005C617D">
      <w:pPr>
        <w:tabs>
          <w:tab w:val="left" w:pos="720"/>
        </w:tabs>
        <w:spacing w:after="0" w:line="240" w:lineRule="auto"/>
        <w:ind w:firstLine="397"/>
        <w:jc w:val="both"/>
        <w:rPr>
          <w:rFonts w:ascii="Times New Roman" w:hAnsi="Times New Roman" w:cs="Times New Roman"/>
        </w:rPr>
      </w:pPr>
      <w:r w:rsidRPr="005C617D">
        <w:rPr>
          <w:rFonts w:ascii="Times New Roman" w:hAnsi="Times New Roman" w:cs="Times New Roman"/>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5C617D" w:rsidRPr="005C617D" w:rsidRDefault="005C617D" w:rsidP="005C617D">
      <w:pPr>
        <w:tabs>
          <w:tab w:val="left" w:pos="720"/>
        </w:tabs>
        <w:spacing w:after="0" w:line="240" w:lineRule="auto"/>
        <w:ind w:firstLine="397"/>
        <w:jc w:val="both"/>
        <w:rPr>
          <w:rFonts w:ascii="Times New Roman" w:hAnsi="Times New Roman" w:cs="Times New Roman"/>
        </w:rPr>
      </w:pPr>
      <w:r w:rsidRPr="005C617D">
        <w:rPr>
          <w:rFonts w:ascii="Times New Roman" w:hAnsi="Times New Roman" w:cs="Times New Roman"/>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rPr>
      </w:pPr>
      <w:r w:rsidRPr="005C617D">
        <w:rPr>
          <w:rFonts w:ascii="Times New Roman" w:hAnsi="Times New Roman" w:cs="Times New Roman"/>
          <w:b/>
        </w:rPr>
        <w:t>93.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5C617D" w:rsidRPr="005C617D" w:rsidRDefault="005C617D" w:rsidP="005C617D">
      <w:pPr>
        <w:tabs>
          <w:tab w:val="left" w:pos="1966"/>
          <w:tab w:val="left" w:pos="2882"/>
          <w:tab w:val="left" w:pos="3798"/>
          <w:tab w:val="left" w:pos="4714"/>
        </w:tabs>
        <w:spacing w:after="0" w:line="240" w:lineRule="auto"/>
        <w:ind w:firstLine="437"/>
        <w:jc w:val="both"/>
        <w:rPr>
          <w:rFonts w:ascii="Times New Roman" w:hAnsi="Times New Roman" w:cs="Times New Roman"/>
        </w:rPr>
      </w:pPr>
      <w:r w:rsidRPr="005C617D">
        <w:rPr>
          <w:rFonts w:ascii="Times New Roman" w:hAnsi="Times New Roman" w:cs="Times New Roman"/>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rPr>
      </w:pPr>
      <w:r w:rsidRPr="005C617D">
        <w:rPr>
          <w:rFonts w:ascii="Times New Roman" w:hAnsi="Times New Roman" w:cs="Times New Roman"/>
          <w:b/>
        </w:rPr>
        <w:t>94. Тактика действий вооруженного обороняющегося</w:t>
      </w:r>
      <w:r w:rsidRPr="005C617D">
        <w:rPr>
          <w:rFonts w:ascii="Times New Roman" w:hAnsi="Times New Roman" w:cs="Times New Roman"/>
        </w:rPr>
        <w:t xml:space="preserve"> </w:t>
      </w:r>
      <w:r w:rsidRPr="005C617D">
        <w:rPr>
          <w:rFonts w:ascii="Times New Roman" w:hAnsi="Times New Roman" w:cs="Times New Roman"/>
          <w:b/>
        </w:rPr>
        <w:t>при агрессивном поведении большой группы людей предполагает:</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 xml:space="preserve">1. Применять оружие сразу, не пытаясь покинуть место конфликта или нейтрализовать конфликт </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5C617D" w:rsidRPr="005C617D" w:rsidRDefault="005C617D" w:rsidP="005C617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lastRenderedPageBreak/>
        <w:t>3.  В указанной ситуации не применять оружие ни при каких обсто</w:t>
      </w:r>
      <w:r w:rsidRPr="005C617D">
        <w:rPr>
          <w:rFonts w:ascii="Times New Roman" w:hAnsi="Times New Roman" w:cs="Times New Roman"/>
        </w:rPr>
        <w:softHyphen/>
        <w:t>ятельствах</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rPr>
      </w:pPr>
      <w:r w:rsidRPr="005C617D">
        <w:rPr>
          <w:rFonts w:ascii="Times New Roman" w:hAnsi="Times New Roman" w:cs="Times New Roman"/>
          <w:b/>
        </w:rPr>
        <w:t>95. Тактика действий при наличии на траектории стрельбы третьих лиц, не участвующих в нападении:</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pacing w:val="-2"/>
        </w:rPr>
      </w:pPr>
      <w:r w:rsidRPr="005C617D">
        <w:rPr>
          <w:rFonts w:ascii="Times New Roman" w:hAnsi="Times New Roman" w:cs="Times New Roman"/>
          <w:spacing w:val="-2"/>
        </w:rPr>
        <w:t>1. Обороняющийся, сам оставаясь в неподвижности, ожидает изме</w:t>
      </w:r>
      <w:r w:rsidRPr="005C617D">
        <w:rPr>
          <w:rFonts w:ascii="Times New Roman" w:hAnsi="Times New Roman" w:cs="Times New Roman"/>
          <w:spacing w:val="-2"/>
        </w:rPr>
        <w:softHyphen/>
        <w:t>нения ситуации (подавая третьим лицам соответствующие команды голосом)</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pacing w:val="-4"/>
        </w:rPr>
      </w:pPr>
      <w:r w:rsidRPr="005C617D">
        <w:rPr>
          <w:rFonts w:ascii="Times New Roman" w:hAnsi="Times New Roman" w:cs="Times New Roman"/>
          <w:spacing w:val="-4"/>
        </w:rPr>
        <w:t>2. Обороняющийся перемещается в направлении (влево, вправо, вниз или вверх), обеспечивающем безопасную для третьих лиц траекторию выстрела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 xml:space="preserve">3. Обороняющийся не отвлекается на действия, направленные на обеспечение безопасности третьих лиц </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bCs/>
        </w:rPr>
      </w:pPr>
      <w:r w:rsidRPr="005C617D">
        <w:rPr>
          <w:rFonts w:ascii="Times New Roman" w:hAnsi="Times New Roman" w:cs="Times New Roman"/>
          <w:b/>
        </w:rPr>
        <w:t xml:space="preserve">96.  </w:t>
      </w:r>
      <w:r w:rsidRPr="005C617D">
        <w:rPr>
          <w:rFonts w:ascii="Times New Roman" w:hAnsi="Times New Roman" w:cs="Times New Roman"/>
          <w:b/>
          <w:bCs/>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1.Произойдет, как и при любом срыве курка с боевого взвода</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2.Произойдет, но с замедлением до 30 секунд</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3.Не произойдет, пока не будет произведен повторный взвод и спуск курка при снятом предохранителе</w:t>
      </w:r>
    </w:p>
    <w:p w:rsidR="005C617D" w:rsidRPr="005C617D" w:rsidRDefault="00B20BBD" w:rsidP="005C617D">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2"/>
          <w:szCs w:val="22"/>
        </w:rPr>
      </w:pPr>
      <w:r>
        <w:rPr>
          <w:b/>
          <w:bCs/>
          <w:i/>
          <w:sz w:val="22"/>
          <w:szCs w:val="22"/>
        </w:rPr>
        <w:t>Ответ:</w:t>
      </w:r>
      <w:r w:rsidR="005C617D" w:rsidRPr="005C617D">
        <w:rPr>
          <w:b/>
          <w:bCs/>
          <w:i/>
          <w:sz w:val="22"/>
          <w:szCs w:val="22"/>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97. Что применяется в качестве дополнительной меры по обеспечению сохранности огнестрельного короткоствольного оружия при его ношении:</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Использование пистолетного (револьверного) шнура</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 xml:space="preserve">2.  Обматывание оружия изоляционной лентой </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Ношение патронов отдельно от оружия</w:t>
      </w:r>
    </w:p>
    <w:p w:rsidR="005C617D" w:rsidRPr="005C617D" w:rsidRDefault="00B20BB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Cs/>
          <w:i/>
        </w:rPr>
      </w:pPr>
      <w:r>
        <w:rPr>
          <w:rFonts w:ascii="Times New Roman" w:hAnsi="Times New Roman" w:cs="Times New Roman"/>
          <w:bCs/>
          <w:i/>
        </w:rPr>
        <w:t>Ответ:</w:t>
      </w:r>
      <w:r w:rsidR="005C617D" w:rsidRPr="005C617D">
        <w:rPr>
          <w:rFonts w:ascii="Times New Roman" w:hAnsi="Times New Roman" w:cs="Times New Roman"/>
          <w:bCs/>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98. Если при осмотре гильз на них обнаружены дефекты (микротрещина, незначительное вздутие гильзы), как Вы поступите с гильзой?</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Утилизирую (выкину)</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Если небольшая трещина буду использовать для дальнейшей сборки патрона</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Постараюсь заделать трещину или обжать гильзу</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99. На что может повлиять чрезмерный заряд пороха в патроне?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На увеличение дальности стрельбы</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На кучность попаданий при стрельбе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На приведение в негодность оружия (разрыв ствола и его частей)</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100. На что может повлиять некорректная (слабая) посадка капсюля в гильзе?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Разрыв патрона</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Осечка при выстреле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Блокировка затвора оружия</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101. На что может повлиять чрезмерная посадка капсюля в гильзе?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Преждевременная инициация капсюля</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Осечка при выстреле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Разрыв ствола и других частей оружия</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102. На что влияют необрезанные гильзы для огнестрельного оружия с нарезным стволом?</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Затяжной выстрел</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Осечка при выстреле</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Точность выстрела</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3</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103. Возможно ли при осуществлении посадки капсюля в гильзу наносить по капсюлю удары какими-либо предметами?</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Да, возможно</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Недопустимо и опасно</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Возможно через мягкую ткань или прокладку</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104. Влияет ли на точность (кучность) стрельбы обрезка пуль горлышком гильзы?</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Не влияет</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Влияет</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Обрезка вообще не предусмотрена</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105. К чему может привести чрезмерная обжимка среза горлышка гильзы (на огнестрельном полуавтоматическом оружии)?</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Ни к чему не приведет</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Патрон не войдет в патронник</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Пуля не вылетит из гильзы</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lastRenderedPageBreak/>
        <w:t>Ответ:</w:t>
      </w:r>
      <w:r w:rsidR="005C617D" w:rsidRPr="005C617D">
        <w:rPr>
          <w:rFonts w:ascii="Times New Roman" w:hAnsi="Times New Roman" w:cs="Times New Roman"/>
          <w:i/>
        </w:rPr>
        <w:t>2</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106. К чему приведет недостаточная обжимка среза горлышка гильзы?</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К заеданию в системе подачи патронов из магазина</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К детонации капсюля</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Не имеет значения при сборке патрона</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1</w:t>
      </w:r>
    </w:p>
    <w:p w:rsidR="005C617D" w:rsidRPr="005C617D" w:rsidRDefault="005C617D" w:rsidP="005C617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rPr>
      </w:pPr>
      <w:r w:rsidRPr="005C617D">
        <w:rPr>
          <w:rFonts w:ascii="Times New Roman" w:hAnsi="Times New Roman" w:cs="Times New Roman"/>
          <w:b/>
        </w:rPr>
        <w:t>107. Допускается ли одновременно держать на рабочем столе капсюли и порох при сборке патронов?</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1. Допускается</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2. Не допускается и опасно</w:t>
      </w:r>
    </w:p>
    <w:p w:rsidR="005C617D" w:rsidRPr="005C617D" w:rsidRDefault="005C617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rPr>
      </w:pPr>
      <w:r w:rsidRPr="005C617D">
        <w:rPr>
          <w:rFonts w:ascii="Times New Roman" w:hAnsi="Times New Roman" w:cs="Times New Roman"/>
        </w:rPr>
        <w:t>3. Не имеет значения при сборке патронов</w:t>
      </w:r>
    </w:p>
    <w:p w:rsidR="005C617D" w:rsidRPr="005C617D" w:rsidRDefault="00B20BBD" w:rsidP="005C617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rPr>
      </w:pPr>
      <w:r>
        <w:rPr>
          <w:rFonts w:ascii="Times New Roman" w:hAnsi="Times New Roman" w:cs="Times New Roman"/>
          <w:i/>
        </w:rPr>
        <w:t>Ответ:</w:t>
      </w:r>
      <w:r w:rsidR="005C617D" w:rsidRPr="005C617D">
        <w:rPr>
          <w:rFonts w:ascii="Times New Roman" w:hAnsi="Times New Roman" w:cs="Times New Roman"/>
          <w:i/>
        </w:rPr>
        <w:t>2</w:t>
      </w:r>
    </w:p>
    <w:p w:rsidR="005C617D" w:rsidRPr="005C617D" w:rsidRDefault="005C617D" w:rsidP="005C617D">
      <w:pPr>
        <w:tabs>
          <w:tab w:val="left" w:pos="1134"/>
        </w:tabs>
        <w:spacing w:after="0" w:line="240" w:lineRule="auto"/>
        <w:ind w:right="-57"/>
        <w:jc w:val="both"/>
        <w:rPr>
          <w:rFonts w:ascii="Times New Roman" w:hAnsi="Times New Roman" w:cs="Times New Roman"/>
          <w:i/>
        </w:rPr>
      </w:pPr>
    </w:p>
    <w:p w:rsidR="00D54117" w:rsidRPr="005C617D" w:rsidRDefault="00D54117" w:rsidP="005C617D">
      <w:pPr>
        <w:spacing w:after="0" w:line="240" w:lineRule="auto"/>
        <w:rPr>
          <w:rFonts w:ascii="Times New Roman" w:hAnsi="Times New Roman" w:cs="Times New Roman"/>
        </w:rPr>
      </w:pPr>
    </w:p>
    <w:sectPr w:rsidR="00D54117" w:rsidRPr="005C617D" w:rsidSect="00B773AB">
      <w:pgSz w:w="11906" w:h="16838"/>
      <w:pgMar w:top="346" w:right="397" w:bottom="346"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7D"/>
    <w:rsid w:val="003F157F"/>
    <w:rsid w:val="004E4720"/>
    <w:rsid w:val="005C617D"/>
    <w:rsid w:val="00966727"/>
    <w:rsid w:val="00B20BBD"/>
    <w:rsid w:val="00B773AB"/>
    <w:rsid w:val="00BF68C6"/>
    <w:rsid w:val="00D54117"/>
    <w:rsid w:val="00EA22FA"/>
    <w:rsid w:val="00F10534"/>
    <w:rsid w:val="00F9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5D141-D190-4C4B-AE55-5788606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5C617D"/>
    <w:pPr>
      <w:spacing w:after="0" w:line="240" w:lineRule="auto"/>
      <w:ind w:firstLine="720"/>
      <w:jc w:val="both"/>
    </w:pPr>
    <w:rPr>
      <w:rFonts w:ascii="Times New Roman" w:eastAsia="Times New Roman" w:hAnsi="Times New Roman" w:cs="Times New Roman"/>
      <w:sz w:val="28"/>
      <w:szCs w:val="20"/>
      <w:lang w:eastAsia="ar-SA"/>
    </w:rPr>
  </w:style>
  <w:style w:type="paragraph" w:styleId="a3">
    <w:name w:val="List Paragraph"/>
    <w:basedOn w:val="a"/>
    <w:uiPriority w:val="34"/>
    <w:qFormat/>
    <w:rsid w:val="005C617D"/>
    <w:pPr>
      <w:suppressAutoHyphens/>
      <w:ind w:left="720"/>
      <w:jc w:val="both"/>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C6C5-8F53-4BDB-AC92-38E9FDE3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Volodin</cp:lastModifiedBy>
  <cp:revision>5</cp:revision>
  <cp:lastPrinted>2019-02-05T12:49:00Z</cp:lastPrinted>
  <dcterms:created xsi:type="dcterms:W3CDTF">2019-09-30T11:19:00Z</dcterms:created>
  <dcterms:modified xsi:type="dcterms:W3CDTF">2019-10-25T12:18:00Z</dcterms:modified>
</cp:coreProperties>
</file>